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29C26" w14:textId="77777777" w:rsidR="00E26B07" w:rsidRPr="00F7492D" w:rsidRDefault="00E26B07" w:rsidP="00201608">
      <w:pPr>
        <w:pStyle w:val="Heading3"/>
        <w:spacing w:before="0" w:line="360" w:lineRule="auto"/>
        <w:rPr>
          <w:rFonts w:ascii="Arial" w:hAnsi="Arial" w:cs="Arial"/>
        </w:rPr>
      </w:pPr>
    </w:p>
    <w:p w14:paraId="16BD3AF2" w14:textId="77777777" w:rsidR="00114265" w:rsidRDefault="00114265" w:rsidP="00201608">
      <w:pPr>
        <w:rPr>
          <w:b/>
          <w:sz w:val="32"/>
          <w:lang w:val="en-IE" w:eastAsia="en-IE"/>
        </w:rPr>
      </w:pPr>
    </w:p>
    <w:p w14:paraId="748B00EC" w14:textId="77777777" w:rsidR="00114265" w:rsidRDefault="00114265" w:rsidP="00201608">
      <w:pPr>
        <w:rPr>
          <w:b/>
          <w:sz w:val="32"/>
          <w:lang w:val="en-IE" w:eastAsia="en-IE"/>
        </w:rPr>
      </w:pPr>
    </w:p>
    <w:p w14:paraId="13AF419E" w14:textId="77777777" w:rsidR="00114265" w:rsidRDefault="00114265" w:rsidP="00201608">
      <w:pPr>
        <w:rPr>
          <w:b/>
          <w:sz w:val="32"/>
          <w:lang w:val="en-IE" w:eastAsia="en-IE"/>
        </w:rPr>
      </w:pPr>
    </w:p>
    <w:p w14:paraId="457502D2" w14:textId="77777777" w:rsidR="002B1835" w:rsidRDefault="002B1835" w:rsidP="00201608">
      <w:pPr>
        <w:rPr>
          <w:rFonts w:ascii="Arial Black" w:hAnsi="Arial Black"/>
          <w:b/>
          <w:color w:val="76923C" w:themeColor="accent3" w:themeShade="BF"/>
          <w:sz w:val="32"/>
          <w:lang w:val="en-IE" w:eastAsia="en-IE"/>
        </w:rPr>
      </w:pPr>
    </w:p>
    <w:p w14:paraId="34FA0383" w14:textId="77777777" w:rsidR="002B1835" w:rsidRDefault="002B1835" w:rsidP="00201608">
      <w:pPr>
        <w:rPr>
          <w:rFonts w:ascii="Arial Black" w:hAnsi="Arial Black"/>
          <w:b/>
          <w:color w:val="76923C" w:themeColor="accent3" w:themeShade="BF"/>
          <w:sz w:val="32"/>
          <w:lang w:val="en-IE" w:eastAsia="en-IE"/>
        </w:rPr>
      </w:pPr>
    </w:p>
    <w:p w14:paraId="76658E88" w14:textId="640024B8" w:rsidR="002B1835" w:rsidRDefault="00534EF0" w:rsidP="00534EF0">
      <w:pPr>
        <w:jc w:val="center"/>
        <w:rPr>
          <w:rFonts w:ascii="Arial Black" w:hAnsi="Arial Black"/>
          <w:b/>
          <w:color w:val="76923C" w:themeColor="accent3" w:themeShade="BF"/>
          <w:sz w:val="32"/>
          <w:lang w:val="en-IE" w:eastAsia="en-IE"/>
        </w:rPr>
      </w:pPr>
      <w:r>
        <w:rPr>
          <w:rFonts w:ascii="Arial Black" w:hAnsi="Arial Black"/>
          <w:b/>
          <w:noProof/>
          <w:color w:val="76923C" w:themeColor="accent3" w:themeShade="BF"/>
          <w:sz w:val="32"/>
          <w:lang w:val="en-IE" w:eastAsia="en-IE"/>
        </w:rPr>
        <w:drawing>
          <wp:inline distT="0" distB="0" distL="0" distR="0" wp14:anchorId="268E9F38" wp14:editId="75A0A54C">
            <wp:extent cx="4248607" cy="213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529" cy="2143102"/>
                    </a:xfrm>
                    <a:prstGeom prst="rect">
                      <a:avLst/>
                    </a:prstGeom>
                    <a:noFill/>
                  </pic:spPr>
                </pic:pic>
              </a:graphicData>
            </a:graphic>
          </wp:inline>
        </w:drawing>
      </w:r>
    </w:p>
    <w:p w14:paraId="3119DE5C" w14:textId="77777777" w:rsidR="00EF3043" w:rsidRDefault="00EF3043" w:rsidP="00201608">
      <w:pPr>
        <w:rPr>
          <w:rFonts w:ascii="Arial Black" w:hAnsi="Arial Black"/>
          <w:b/>
          <w:color w:val="76923C" w:themeColor="accent3" w:themeShade="BF"/>
          <w:sz w:val="32"/>
          <w:lang w:val="en-IE" w:eastAsia="en-IE"/>
        </w:rPr>
      </w:pPr>
    </w:p>
    <w:p w14:paraId="48743914" w14:textId="77777777" w:rsidR="00EF3043" w:rsidRDefault="00EF3043" w:rsidP="00201608">
      <w:pPr>
        <w:rPr>
          <w:rFonts w:ascii="Arial Black" w:hAnsi="Arial Black"/>
          <w:b/>
          <w:color w:val="76923C" w:themeColor="accent3" w:themeShade="BF"/>
          <w:sz w:val="32"/>
          <w:lang w:val="en-IE" w:eastAsia="en-IE"/>
        </w:rPr>
      </w:pPr>
    </w:p>
    <w:p w14:paraId="2DBE7CF3" w14:textId="77777777" w:rsidR="00EF3043" w:rsidRDefault="00EF3043" w:rsidP="00201608">
      <w:pPr>
        <w:rPr>
          <w:rFonts w:ascii="Arial Black" w:hAnsi="Arial Black"/>
          <w:b/>
          <w:color w:val="76923C" w:themeColor="accent3" w:themeShade="BF"/>
          <w:sz w:val="32"/>
          <w:lang w:val="en-IE" w:eastAsia="en-IE"/>
        </w:rPr>
      </w:pPr>
    </w:p>
    <w:p w14:paraId="7FCC3118" w14:textId="77777777" w:rsidR="00EF3043" w:rsidRDefault="00EF3043" w:rsidP="00201608">
      <w:pPr>
        <w:rPr>
          <w:rFonts w:ascii="Arial Black" w:hAnsi="Arial Black"/>
          <w:b/>
          <w:color w:val="76923C" w:themeColor="accent3" w:themeShade="BF"/>
          <w:sz w:val="32"/>
          <w:lang w:val="en-IE" w:eastAsia="en-IE"/>
        </w:rPr>
      </w:pPr>
    </w:p>
    <w:p w14:paraId="5784561C" w14:textId="77777777" w:rsidR="00EF3043" w:rsidRDefault="00EF3043" w:rsidP="00201608">
      <w:pPr>
        <w:rPr>
          <w:rFonts w:ascii="Arial Black" w:hAnsi="Arial Black"/>
          <w:b/>
          <w:color w:val="76923C" w:themeColor="accent3" w:themeShade="BF"/>
          <w:sz w:val="32"/>
          <w:lang w:val="en-IE" w:eastAsia="en-IE"/>
        </w:rPr>
      </w:pPr>
    </w:p>
    <w:p w14:paraId="0AE85BB3" w14:textId="77777777" w:rsidR="00EF3043" w:rsidRDefault="00EF3043" w:rsidP="00964AEB">
      <w:pPr>
        <w:jc w:val="center"/>
        <w:rPr>
          <w:rFonts w:ascii="Arial Black" w:hAnsi="Arial Black"/>
          <w:b/>
          <w:color w:val="76923C" w:themeColor="accent3" w:themeShade="BF"/>
          <w:sz w:val="32"/>
          <w:lang w:val="en-IE" w:eastAsia="en-IE"/>
        </w:rPr>
      </w:pPr>
    </w:p>
    <w:p w14:paraId="0F12883E" w14:textId="77777777" w:rsidR="00EF3043" w:rsidRDefault="00EF3043" w:rsidP="00201608">
      <w:pPr>
        <w:rPr>
          <w:rFonts w:ascii="Arial Black" w:hAnsi="Arial Black"/>
          <w:b/>
          <w:color w:val="76923C" w:themeColor="accent3" w:themeShade="BF"/>
          <w:sz w:val="32"/>
          <w:lang w:val="en-IE" w:eastAsia="en-IE"/>
        </w:rPr>
      </w:pPr>
    </w:p>
    <w:p w14:paraId="55017E6D" w14:textId="77777777" w:rsidR="00EF3043" w:rsidRDefault="00EF3043" w:rsidP="00201608">
      <w:pPr>
        <w:rPr>
          <w:rFonts w:ascii="Arial Black" w:hAnsi="Arial Black"/>
          <w:b/>
          <w:color w:val="76923C" w:themeColor="accent3" w:themeShade="BF"/>
          <w:sz w:val="32"/>
          <w:lang w:val="en-IE" w:eastAsia="en-IE"/>
        </w:rPr>
      </w:pPr>
    </w:p>
    <w:p w14:paraId="0E488C85" w14:textId="77777777" w:rsidR="0006034B" w:rsidRPr="00114265" w:rsidRDefault="00614D0F" w:rsidP="00201608">
      <w:pPr>
        <w:rPr>
          <w:rFonts w:ascii="Arial Black" w:hAnsi="Arial Black"/>
          <w:b/>
          <w:color w:val="76923C" w:themeColor="accent3" w:themeShade="BF"/>
          <w:sz w:val="32"/>
          <w:lang w:val="en-IE" w:eastAsia="en-IE"/>
        </w:rPr>
      </w:pPr>
      <w:r>
        <w:rPr>
          <w:rFonts w:ascii="Arial Black" w:hAnsi="Arial Black"/>
          <w:b/>
          <w:color w:val="76923C" w:themeColor="accent3" w:themeShade="BF"/>
          <w:sz w:val="32"/>
          <w:lang w:val="en-IE" w:eastAsia="en-IE"/>
        </w:rPr>
        <w:t>KENMARE FAMILY RESOURCE CENTRE</w:t>
      </w:r>
    </w:p>
    <w:p w14:paraId="104385AA" w14:textId="77777777" w:rsidR="00114265" w:rsidRPr="00114265" w:rsidRDefault="00E26B07" w:rsidP="00201608">
      <w:pPr>
        <w:rPr>
          <w:rFonts w:ascii="Arial Black" w:hAnsi="Arial Black"/>
          <w:sz w:val="32"/>
        </w:rPr>
      </w:pPr>
      <w:r w:rsidRPr="00114265">
        <w:rPr>
          <w:rFonts w:ascii="Arial Black" w:hAnsi="Arial Black"/>
          <w:sz w:val="32"/>
        </w:rPr>
        <w:t>__________________________________________________</w:t>
      </w:r>
    </w:p>
    <w:p w14:paraId="096B78D8" w14:textId="77777777" w:rsidR="00114265" w:rsidRDefault="00E26B07" w:rsidP="00201608">
      <w:pPr>
        <w:rPr>
          <w:rFonts w:ascii="Arial Black" w:hAnsi="Arial Black"/>
          <w:b/>
          <w:color w:val="943634"/>
          <w:sz w:val="40"/>
        </w:rPr>
      </w:pPr>
      <w:r w:rsidRPr="00114265">
        <w:rPr>
          <w:rFonts w:ascii="Arial Black" w:hAnsi="Arial Black"/>
          <w:b/>
          <w:color w:val="943634"/>
          <w:sz w:val="40"/>
        </w:rPr>
        <w:t xml:space="preserve">COMPLAINTS </w:t>
      </w:r>
      <w:r w:rsidR="00FC044F" w:rsidRPr="00114265">
        <w:rPr>
          <w:rFonts w:ascii="Arial Black" w:hAnsi="Arial Black"/>
          <w:b/>
          <w:color w:val="943634"/>
          <w:sz w:val="40"/>
        </w:rPr>
        <w:t>POLICY AND PROCEDURES</w:t>
      </w:r>
      <w:r w:rsidR="002B1835">
        <w:rPr>
          <w:rFonts w:ascii="Arial Black" w:hAnsi="Arial Black"/>
          <w:b/>
          <w:color w:val="943634"/>
          <w:sz w:val="40"/>
        </w:rPr>
        <w:t xml:space="preserve"> FOR </w:t>
      </w:r>
      <w:r w:rsidR="00BC3C0A" w:rsidRPr="00114265">
        <w:rPr>
          <w:rFonts w:ascii="Arial Black" w:hAnsi="Arial Black"/>
          <w:b/>
          <w:color w:val="943634"/>
          <w:sz w:val="40"/>
        </w:rPr>
        <w:t>STAKEHOLDERS</w:t>
      </w:r>
    </w:p>
    <w:p w14:paraId="7B079EC7" w14:textId="77777777" w:rsidR="00E26B07" w:rsidRPr="00114265" w:rsidRDefault="00E26B07" w:rsidP="00201608">
      <w:pPr>
        <w:rPr>
          <w:rFonts w:ascii="Arial Black" w:hAnsi="Arial Black"/>
          <w:b/>
          <w:color w:val="943634"/>
          <w:sz w:val="32"/>
        </w:rPr>
      </w:pPr>
      <w:r w:rsidRPr="00114265">
        <w:rPr>
          <w:rFonts w:ascii="Arial Black" w:hAnsi="Arial Black"/>
          <w:sz w:val="32"/>
        </w:rPr>
        <w:t>______________________________________________</w:t>
      </w:r>
    </w:p>
    <w:p w14:paraId="6E632DDA" w14:textId="1A89D99E" w:rsidR="002B1835" w:rsidRPr="00EF3043" w:rsidRDefault="00CB0691" w:rsidP="00614D0F">
      <w:pPr>
        <w:spacing w:before="120"/>
        <w:jc w:val="right"/>
        <w:rPr>
          <w:rFonts w:ascii="Arial Black" w:hAnsi="Arial Black"/>
          <w:b/>
          <w:color w:val="76923C"/>
          <w:sz w:val="32"/>
        </w:rPr>
      </w:pPr>
      <w:r>
        <w:rPr>
          <w:rFonts w:ascii="Arial Black" w:hAnsi="Arial Black"/>
          <w:b/>
          <w:color w:val="76923C"/>
          <w:sz w:val="32"/>
        </w:rPr>
        <w:t>October 2024</w:t>
      </w:r>
    </w:p>
    <w:p w14:paraId="6DE3043F" w14:textId="77777777" w:rsidR="002B1835" w:rsidRDefault="002B1835" w:rsidP="00201608">
      <w:pPr>
        <w:rPr>
          <w:b/>
          <w:color w:val="595959" w:themeColor="text1" w:themeTint="A6"/>
          <w:sz w:val="22"/>
          <w:szCs w:val="16"/>
          <w:lang w:val="en-IE"/>
        </w:rPr>
      </w:pPr>
    </w:p>
    <w:p w14:paraId="3926CF10" w14:textId="77777777" w:rsidR="00E920FE" w:rsidRDefault="00E920FE" w:rsidP="00201608">
      <w:pPr>
        <w:rPr>
          <w:b/>
          <w:color w:val="595959" w:themeColor="text1" w:themeTint="A6"/>
          <w:sz w:val="22"/>
          <w:szCs w:val="16"/>
          <w:lang w:val="en-IE"/>
        </w:rPr>
      </w:pPr>
    </w:p>
    <w:p w14:paraId="20E25B20" w14:textId="77777777" w:rsidR="003E73F6" w:rsidRDefault="003E73F6" w:rsidP="00201608">
      <w:pPr>
        <w:rPr>
          <w:b/>
          <w:color w:val="595959" w:themeColor="text1" w:themeTint="A6"/>
          <w:sz w:val="22"/>
          <w:szCs w:val="16"/>
          <w:lang w:val="en-IE"/>
        </w:rPr>
      </w:pPr>
    </w:p>
    <w:p w14:paraId="26CEAAF3" w14:textId="77777777" w:rsidR="00E26B07" w:rsidRPr="00114265" w:rsidRDefault="00E26B07" w:rsidP="00201608">
      <w:pPr>
        <w:shd w:val="clear" w:color="auto" w:fill="FFFFFF" w:themeFill="background1"/>
        <w:spacing w:line="360" w:lineRule="auto"/>
        <w:rPr>
          <w:rFonts w:ascii="Arial Black" w:hAnsi="Arial Black"/>
          <w:b/>
          <w:color w:val="943634" w:themeColor="accent2" w:themeShade="BF"/>
          <w:sz w:val="32"/>
        </w:rPr>
      </w:pPr>
      <w:r w:rsidRPr="00114265">
        <w:rPr>
          <w:rFonts w:ascii="Arial Black" w:hAnsi="Arial Black"/>
          <w:b/>
          <w:color w:val="943634" w:themeColor="accent2" w:themeShade="BF"/>
          <w:sz w:val="32"/>
        </w:rPr>
        <w:lastRenderedPageBreak/>
        <w:t>CONTENTS</w:t>
      </w:r>
    </w:p>
    <w:p w14:paraId="6180FB53" w14:textId="77777777" w:rsidR="00E26B07" w:rsidRPr="00F7492D" w:rsidRDefault="00E26B07" w:rsidP="00201608">
      <w:pPr>
        <w:shd w:val="clear" w:color="auto" w:fill="FFFFFF" w:themeFill="background1"/>
        <w:spacing w:line="360" w:lineRule="auto"/>
      </w:pPr>
    </w:p>
    <w:p w14:paraId="2C369132" w14:textId="77777777" w:rsidR="00E26B07" w:rsidRPr="009454D6" w:rsidRDefault="009454D6" w:rsidP="00201608">
      <w:pPr>
        <w:shd w:val="clear" w:color="auto" w:fill="FFFFFF" w:themeFill="background1"/>
        <w:spacing w:line="360" w:lineRule="auto"/>
        <w:rPr>
          <w:b/>
        </w:rPr>
      </w:pPr>
      <w:r>
        <w:rPr>
          <w:b/>
        </w:rPr>
        <w:t xml:space="preserve">SECTION 1: </w:t>
      </w:r>
      <w:r w:rsidR="0087431D" w:rsidRPr="009454D6">
        <w:rPr>
          <w:b/>
        </w:rPr>
        <w:t>Complaints Policy</w:t>
      </w:r>
    </w:p>
    <w:p w14:paraId="446CF02C" w14:textId="77777777" w:rsidR="006E7AE0" w:rsidRDefault="00886F30" w:rsidP="00201608">
      <w:pPr>
        <w:pStyle w:val="ListParagraph"/>
        <w:numPr>
          <w:ilvl w:val="1"/>
          <w:numId w:val="25"/>
        </w:numPr>
        <w:shd w:val="clear" w:color="auto" w:fill="FFFFFF" w:themeFill="background1"/>
        <w:spacing w:line="360" w:lineRule="auto"/>
      </w:pPr>
      <w:r>
        <w:t>Scope</w:t>
      </w:r>
      <w:r w:rsidR="006E7AE0" w:rsidRPr="006E7AE0">
        <w:t xml:space="preserve"> </w:t>
      </w:r>
    </w:p>
    <w:p w14:paraId="2246ACFD" w14:textId="77777777" w:rsidR="006E7AE0" w:rsidRDefault="006E7AE0" w:rsidP="00201608">
      <w:pPr>
        <w:pStyle w:val="ListParagraph"/>
        <w:numPr>
          <w:ilvl w:val="1"/>
          <w:numId w:val="25"/>
        </w:numPr>
        <w:shd w:val="clear" w:color="auto" w:fill="FFFFFF" w:themeFill="background1"/>
        <w:spacing w:line="360" w:lineRule="auto"/>
      </w:pPr>
      <w:r>
        <w:t>What is a complaint?</w:t>
      </w:r>
    </w:p>
    <w:p w14:paraId="0C673A0F" w14:textId="77777777" w:rsidR="00886F30" w:rsidRDefault="006E7AE0" w:rsidP="00201608">
      <w:pPr>
        <w:pStyle w:val="ListParagraph"/>
        <w:numPr>
          <w:ilvl w:val="1"/>
          <w:numId w:val="25"/>
        </w:numPr>
        <w:shd w:val="clear" w:color="auto" w:fill="FFFFFF" w:themeFill="background1"/>
        <w:spacing w:line="360" w:lineRule="auto"/>
      </w:pPr>
      <w:r>
        <w:t>Who might make a complaint?</w:t>
      </w:r>
    </w:p>
    <w:p w14:paraId="6F2B0440" w14:textId="77777777" w:rsidR="00886F30" w:rsidRDefault="00031638" w:rsidP="00201608">
      <w:pPr>
        <w:pStyle w:val="ListParagraph"/>
        <w:numPr>
          <w:ilvl w:val="1"/>
          <w:numId w:val="25"/>
        </w:numPr>
        <w:shd w:val="clear" w:color="auto" w:fill="FFFFFF" w:themeFill="background1"/>
        <w:spacing w:line="360" w:lineRule="auto"/>
      </w:pPr>
      <w:r>
        <w:t>Principles</w:t>
      </w:r>
    </w:p>
    <w:p w14:paraId="604EEAEF" w14:textId="77777777" w:rsidR="00886F30" w:rsidRDefault="00803756" w:rsidP="00201608">
      <w:pPr>
        <w:pStyle w:val="ListParagraph"/>
        <w:numPr>
          <w:ilvl w:val="1"/>
          <w:numId w:val="25"/>
        </w:numPr>
        <w:shd w:val="clear" w:color="auto" w:fill="FFFFFF" w:themeFill="background1"/>
        <w:spacing w:line="360" w:lineRule="auto"/>
      </w:pPr>
      <w:r w:rsidRPr="00803756">
        <w:t xml:space="preserve">Responsibility for </w:t>
      </w:r>
      <w:r>
        <w:t>d</w:t>
      </w:r>
      <w:r w:rsidRPr="00803756">
        <w:t xml:space="preserve">ealing with </w:t>
      </w:r>
      <w:r>
        <w:t>c</w:t>
      </w:r>
      <w:r w:rsidRPr="00803756">
        <w:t>omplaints</w:t>
      </w:r>
    </w:p>
    <w:p w14:paraId="4E97AB04" w14:textId="77777777" w:rsidR="00886F30" w:rsidRDefault="00803756" w:rsidP="00201608">
      <w:pPr>
        <w:pStyle w:val="ListParagraph"/>
        <w:numPr>
          <w:ilvl w:val="1"/>
          <w:numId w:val="25"/>
        </w:numPr>
        <w:shd w:val="clear" w:color="auto" w:fill="FFFFFF" w:themeFill="background1"/>
        <w:spacing w:line="360" w:lineRule="auto"/>
      </w:pPr>
      <w:r>
        <w:t>Confidentialit</w:t>
      </w:r>
      <w:r w:rsidR="00886F30">
        <w:t>y</w:t>
      </w:r>
    </w:p>
    <w:p w14:paraId="2B888A47" w14:textId="77777777" w:rsidR="00886F30" w:rsidRDefault="00803756" w:rsidP="00201608">
      <w:pPr>
        <w:pStyle w:val="ListParagraph"/>
        <w:numPr>
          <w:ilvl w:val="1"/>
          <w:numId w:val="25"/>
        </w:numPr>
        <w:shd w:val="clear" w:color="auto" w:fill="FFFFFF" w:themeFill="background1"/>
        <w:spacing w:line="360" w:lineRule="auto"/>
      </w:pPr>
      <w:r>
        <w:t>Review</w:t>
      </w:r>
    </w:p>
    <w:p w14:paraId="302D86C2" w14:textId="77777777" w:rsidR="00886F30" w:rsidRPr="00803756" w:rsidRDefault="00886F30" w:rsidP="00201608">
      <w:pPr>
        <w:pStyle w:val="ListParagraph"/>
        <w:numPr>
          <w:ilvl w:val="1"/>
          <w:numId w:val="25"/>
        </w:numPr>
        <w:shd w:val="clear" w:color="auto" w:fill="FFFFFF" w:themeFill="background1"/>
        <w:spacing w:line="360" w:lineRule="auto"/>
      </w:pPr>
      <w:r>
        <w:t>Signature</w:t>
      </w:r>
    </w:p>
    <w:p w14:paraId="5D978675" w14:textId="77777777" w:rsidR="00803756" w:rsidRDefault="00803756" w:rsidP="00201608">
      <w:pPr>
        <w:pStyle w:val="ListParagraph"/>
        <w:shd w:val="clear" w:color="auto" w:fill="FFFFFF" w:themeFill="background1"/>
        <w:spacing w:line="360" w:lineRule="auto"/>
      </w:pPr>
    </w:p>
    <w:p w14:paraId="190E295F" w14:textId="77777777" w:rsidR="00E26B07" w:rsidRPr="009454D6" w:rsidRDefault="009454D6" w:rsidP="00201608">
      <w:pPr>
        <w:shd w:val="clear" w:color="auto" w:fill="FFFFFF" w:themeFill="background1"/>
        <w:spacing w:line="360" w:lineRule="auto"/>
        <w:rPr>
          <w:b/>
        </w:rPr>
      </w:pPr>
      <w:r>
        <w:rPr>
          <w:b/>
        </w:rPr>
        <w:t xml:space="preserve">SECTION 2: </w:t>
      </w:r>
      <w:r w:rsidR="00E26B07" w:rsidRPr="009454D6">
        <w:rPr>
          <w:b/>
        </w:rPr>
        <w:t xml:space="preserve">Complaints </w:t>
      </w:r>
      <w:r w:rsidR="0087431D" w:rsidRPr="009454D6">
        <w:rPr>
          <w:b/>
        </w:rPr>
        <w:t>P</w:t>
      </w:r>
      <w:r w:rsidR="00E26B07" w:rsidRPr="009454D6">
        <w:rPr>
          <w:b/>
        </w:rPr>
        <w:t>rocedures</w:t>
      </w:r>
    </w:p>
    <w:p w14:paraId="4F55E672" w14:textId="77777777" w:rsidR="003D145D" w:rsidRDefault="003D145D" w:rsidP="00201608">
      <w:pPr>
        <w:pStyle w:val="ListParagraph"/>
        <w:shd w:val="clear" w:color="auto" w:fill="FFFFFF" w:themeFill="background1"/>
        <w:spacing w:line="360" w:lineRule="auto"/>
        <w:ind w:left="426"/>
      </w:pPr>
      <w:r>
        <w:t>Stage 1</w:t>
      </w:r>
      <w:r>
        <w:tab/>
        <w:t>Informal Complaint</w:t>
      </w:r>
    </w:p>
    <w:p w14:paraId="2D768173" w14:textId="77777777" w:rsidR="003D145D" w:rsidRDefault="003D145D" w:rsidP="00201608">
      <w:pPr>
        <w:pStyle w:val="ListParagraph"/>
        <w:shd w:val="clear" w:color="auto" w:fill="FFFFFF" w:themeFill="background1"/>
        <w:spacing w:line="360" w:lineRule="auto"/>
        <w:ind w:left="426"/>
      </w:pPr>
      <w:r>
        <w:t>Stage 2</w:t>
      </w:r>
      <w:r>
        <w:tab/>
        <w:t>Formal Complaint</w:t>
      </w:r>
    </w:p>
    <w:p w14:paraId="3650F10B" w14:textId="77777777" w:rsidR="003D145D" w:rsidRDefault="003D145D" w:rsidP="00201608">
      <w:pPr>
        <w:pStyle w:val="ListParagraph"/>
        <w:shd w:val="clear" w:color="auto" w:fill="FFFFFF" w:themeFill="background1"/>
        <w:spacing w:line="360" w:lineRule="auto"/>
        <w:ind w:left="426"/>
      </w:pPr>
      <w:r>
        <w:t>Stage 3</w:t>
      </w:r>
      <w:r>
        <w:tab/>
        <w:t>Appeal</w:t>
      </w:r>
    </w:p>
    <w:p w14:paraId="5A3C0BC9" w14:textId="77777777" w:rsidR="003D145D" w:rsidRDefault="003D145D" w:rsidP="00201608">
      <w:pPr>
        <w:pStyle w:val="ListParagraph"/>
        <w:shd w:val="clear" w:color="auto" w:fill="FFFFFF" w:themeFill="background1"/>
        <w:spacing w:line="360" w:lineRule="auto"/>
        <w:ind w:left="426"/>
      </w:pPr>
      <w:r>
        <w:t>Stage 4</w:t>
      </w:r>
      <w:r>
        <w:tab/>
        <w:t>Mediation</w:t>
      </w:r>
    </w:p>
    <w:p w14:paraId="4C9D0139" w14:textId="77777777" w:rsidR="003D145D" w:rsidRPr="00F7492D" w:rsidRDefault="003D145D" w:rsidP="00201608">
      <w:pPr>
        <w:pStyle w:val="ListParagraph"/>
        <w:shd w:val="clear" w:color="auto" w:fill="FFFFFF" w:themeFill="background1"/>
        <w:spacing w:line="360" w:lineRule="auto"/>
        <w:ind w:left="426"/>
      </w:pPr>
      <w:r>
        <w:t>Stage 5</w:t>
      </w:r>
      <w:r>
        <w:tab/>
        <w:t>Arbitration</w:t>
      </w:r>
    </w:p>
    <w:p w14:paraId="3E44D46E" w14:textId="77777777" w:rsidR="00E26B07" w:rsidRPr="00F7492D" w:rsidRDefault="00E26B07" w:rsidP="00201608">
      <w:pPr>
        <w:shd w:val="clear" w:color="auto" w:fill="FFFFFF" w:themeFill="background1"/>
        <w:spacing w:line="360" w:lineRule="auto"/>
      </w:pPr>
    </w:p>
    <w:p w14:paraId="719648F0" w14:textId="77777777" w:rsidR="00E26B07" w:rsidRPr="00F7492D" w:rsidRDefault="00E26B07" w:rsidP="00201608">
      <w:pPr>
        <w:shd w:val="clear" w:color="auto" w:fill="FFFFFF" w:themeFill="background1"/>
        <w:spacing w:line="360" w:lineRule="auto"/>
      </w:pPr>
      <w:r w:rsidRPr="00F7492D">
        <w:rPr>
          <w:b/>
        </w:rPr>
        <w:t>APPENDIX</w:t>
      </w:r>
      <w:r w:rsidR="00CC7908">
        <w:rPr>
          <w:b/>
        </w:rPr>
        <w:t xml:space="preserve"> </w:t>
      </w:r>
      <w:r w:rsidRPr="00F7492D">
        <w:rPr>
          <w:b/>
        </w:rPr>
        <w:t>1</w:t>
      </w:r>
      <w:r w:rsidR="00CC7908">
        <w:rPr>
          <w:b/>
        </w:rPr>
        <w:tab/>
      </w:r>
      <w:r w:rsidR="00CC7908">
        <w:rPr>
          <w:b/>
        </w:rPr>
        <w:tab/>
      </w:r>
      <w:r w:rsidRPr="00F7492D">
        <w:t xml:space="preserve">Complaints </w:t>
      </w:r>
      <w:r w:rsidR="00305473">
        <w:t>R</w:t>
      </w:r>
      <w:r w:rsidRPr="00F7492D">
        <w:t>ecord Sheet</w:t>
      </w:r>
    </w:p>
    <w:p w14:paraId="2D791C3F" w14:textId="77777777" w:rsidR="00E26B07" w:rsidRPr="00F7492D" w:rsidRDefault="00E26B07" w:rsidP="00201608">
      <w:pPr>
        <w:shd w:val="clear" w:color="auto" w:fill="FFFFFF" w:themeFill="background1"/>
        <w:spacing w:line="360" w:lineRule="auto"/>
      </w:pPr>
    </w:p>
    <w:p w14:paraId="1A3D5682" w14:textId="77777777" w:rsidR="00E26B07" w:rsidRDefault="00E26B07" w:rsidP="00201608">
      <w:pPr>
        <w:shd w:val="clear" w:color="auto" w:fill="FFFFFF" w:themeFill="background1"/>
        <w:spacing w:line="360" w:lineRule="auto"/>
      </w:pPr>
      <w:r w:rsidRPr="00F7492D">
        <w:rPr>
          <w:b/>
        </w:rPr>
        <w:t>APPENDIX 2</w:t>
      </w:r>
      <w:r w:rsidR="00CC7908">
        <w:rPr>
          <w:b/>
        </w:rPr>
        <w:tab/>
      </w:r>
      <w:r w:rsidR="00CC7908">
        <w:rPr>
          <w:b/>
        </w:rPr>
        <w:tab/>
      </w:r>
      <w:r w:rsidR="00305473">
        <w:t>Tips</w:t>
      </w:r>
      <w:r w:rsidRPr="00F7492D">
        <w:t xml:space="preserve"> for </w:t>
      </w:r>
      <w:r w:rsidR="00305473">
        <w:t>H</w:t>
      </w:r>
      <w:r w:rsidRPr="00F7492D">
        <w:t xml:space="preserve">andling </w:t>
      </w:r>
      <w:r w:rsidR="00305473">
        <w:t>V</w:t>
      </w:r>
      <w:r w:rsidRPr="00F7492D">
        <w:t xml:space="preserve">erbal </w:t>
      </w:r>
      <w:r w:rsidR="00305473">
        <w:t>C</w:t>
      </w:r>
      <w:r w:rsidRPr="00F7492D">
        <w:t>omplaints</w:t>
      </w:r>
    </w:p>
    <w:p w14:paraId="3E2C86DA" w14:textId="77777777" w:rsidR="00CC7908" w:rsidRDefault="00CC7908" w:rsidP="00201608">
      <w:pPr>
        <w:shd w:val="clear" w:color="auto" w:fill="FFFFFF" w:themeFill="background1"/>
        <w:spacing w:line="360" w:lineRule="auto"/>
      </w:pPr>
    </w:p>
    <w:p w14:paraId="4D3E39ED" w14:textId="77777777" w:rsidR="00CC7908" w:rsidRDefault="00CC7908" w:rsidP="00201608">
      <w:pPr>
        <w:shd w:val="clear" w:color="auto" w:fill="FFFFFF" w:themeFill="background1"/>
        <w:spacing w:line="360" w:lineRule="auto"/>
        <w:ind w:left="2160" w:hanging="2160"/>
      </w:pPr>
      <w:r w:rsidRPr="00CC7908">
        <w:rPr>
          <w:b/>
        </w:rPr>
        <w:t>APPENDIX 3</w:t>
      </w:r>
      <w:r>
        <w:t xml:space="preserve"> </w:t>
      </w:r>
      <w:r>
        <w:tab/>
      </w:r>
      <w:r w:rsidR="00305473">
        <w:t xml:space="preserve">Overview of </w:t>
      </w:r>
      <w:r>
        <w:t xml:space="preserve">FRC Policies and Procedures for Grievances, Complaints, Concerns </w:t>
      </w:r>
    </w:p>
    <w:p w14:paraId="6741260B" w14:textId="77777777" w:rsidR="0087431D" w:rsidRDefault="0087431D" w:rsidP="00201608">
      <w:pPr>
        <w:shd w:val="clear" w:color="auto" w:fill="FFFFFF" w:themeFill="background1"/>
        <w:spacing w:line="360" w:lineRule="auto"/>
      </w:pPr>
    </w:p>
    <w:p w14:paraId="495D51E2" w14:textId="77777777" w:rsidR="0087431D" w:rsidRPr="00F7492D" w:rsidRDefault="0087431D" w:rsidP="00201608">
      <w:pPr>
        <w:shd w:val="clear" w:color="auto" w:fill="FFFFFF" w:themeFill="background1"/>
        <w:spacing w:line="360" w:lineRule="auto"/>
      </w:pPr>
    </w:p>
    <w:p w14:paraId="1C1B156F" w14:textId="77777777" w:rsidR="00E26B07" w:rsidRPr="00F7492D" w:rsidRDefault="00E26B07" w:rsidP="00201608">
      <w:pPr>
        <w:shd w:val="clear" w:color="auto" w:fill="FFFFFF" w:themeFill="background1"/>
        <w:spacing w:line="360" w:lineRule="auto"/>
      </w:pPr>
    </w:p>
    <w:p w14:paraId="5611FDFE" w14:textId="77777777" w:rsidR="00E26B07" w:rsidRPr="00F7492D" w:rsidRDefault="00E26B07" w:rsidP="00201608">
      <w:pPr>
        <w:shd w:val="clear" w:color="auto" w:fill="FFFFFF" w:themeFill="background1"/>
        <w:spacing w:line="360" w:lineRule="auto"/>
        <w:rPr>
          <w:color w:val="76923C" w:themeColor="accent3" w:themeShade="BF"/>
        </w:rPr>
      </w:pPr>
    </w:p>
    <w:p w14:paraId="0B49DBBC" w14:textId="77777777" w:rsidR="00E26B07" w:rsidRPr="00F7492D" w:rsidRDefault="00E26B07" w:rsidP="00201608">
      <w:pPr>
        <w:shd w:val="clear" w:color="auto" w:fill="FFFFFF" w:themeFill="background1"/>
        <w:spacing w:line="360" w:lineRule="auto"/>
        <w:rPr>
          <w:color w:val="76923C" w:themeColor="accent3" w:themeShade="BF"/>
        </w:rPr>
      </w:pPr>
    </w:p>
    <w:p w14:paraId="2B7F6256" w14:textId="77777777" w:rsidR="00E920FE" w:rsidRDefault="00E920FE" w:rsidP="00201608">
      <w:pPr>
        <w:shd w:val="clear" w:color="auto" w:fill="FFFFFF" w:themeFill="background1"/>
        <w:spacing w:line="360" w:lineRule="auto"/>
        <w:rPr>
          <w:b/>
          <w:sz w:val="32"/>
          <w:szCs w:val="28"/>
        </w:rPr>
      </w:pPr>
    </w:p>
    <w:p w14:paraId="50EC4912" w14:textId="77777777" w:rsidR="00E920FE" w:rsidRDefault="00E920FE" w:rsidP="00201608">
      <w:pPr>
        <w:shd w:val="clear" w:color="auto" w:fill="FFFFFF" w:themeFill="background1"/>
        <w:spacing w:line="360" w:lineRule="auto"/>
        <w:rPr>
          <w:b/>
          <w:sz w:val="32"/>
          <w:szCs w:val="28"/>
        </w:rPr>
      </w:pPr>
    </w:p>
    <w:p w14:paraId="13BC0A7D" w14:textId="77777777" w:rsidR="0087431D" w:rsidRPr="00E920FE" w:rsidRDefault="00E920FE" w:rsidP="00201608">
      <w:pPr>
        <w:shd w:val="clear" w:color="auto" w:fill="FFFFFF" w:themeFill="background1"/>
        <w:spacing w:line="360" w:lineRule="auto"/>
        <w:rPr>
          <w:rFonts w:ascii="Arial Black" w:hAnsi="Arial Black"/>
          <w:b/>
          <w:color w:val="76923C"/>
          <w:sz w:val="32"/>
          <w:szCs w:val="28"/>
        </w:rPr>
      </w:pPr>
      <w:r w:rsidRPr="00E920FE">
        <w:rPr>
          <w:rFonts w:ascii="Arial Black" w:hAnsi="Arial Black"/>
          <w:b/>
          <w:color w:val="76923C"/>
          <w:sz w:val="32"/>
          <w:szCs w:val="28"/>
        </w:rPr>
        <w:t>SECTION 1. COMPLAINTS POLICY</w:t>
      </w:r>
    </w:p>
    <w:p w14:paraId="2FEB13CF" w14:textId="77777777" w:rsidR="000A7569" w:rsidRDefault="000A7569" w:rsidP="00201608">
      <w:pPr>
        <w:shd w:val="clear" w:color="auto" w:fill="FFFFFF" w:themeFill="background1"/>
        <w:spacing w:line="360" w:lineRule="auto"/>
        <w:rPr>
          <w:b/>
          <w:color w:val="76923C" w:themeColor="accent3" w:themeShade="BF"/>
        </w:rPr>
      </w:pPr>
    </w:p>
    <w:p w14:paraId="6863C117" w14:textId="77777777" w:rsidR="000A7569" w:rsidRPr="000A7569" w:rsidRDefault="000A7569" w:rsidP="00201608">
      <w:pPr>
        <w:pStyle w:val="ListParagraph"/>
        <w:numPr>
          <w:ilvl w:val="1"/>
          <w:numId w:val="24"/>
        </w:numPr>
        <w:shd w:val="clear" w:color="auto" w:fill="FFFFFF" w:themeFill="background1"/>
        <w:spacing w:line="360" w:lineRule="auto"/>
        <w:rPr>
          <w:b/>
        </w:rPr>
      </w:pPr>
      <w:r w:rsidRPr="000A7569">
        <w:rPr>
          <w:b/>
        </w:rPr>
        <w:t>Scope</w:t>
      </w:r>
    </w:p>
    <w:p w14:paraId="55F387D7" w14:textId="77777777" w:rsidR="000A7569" w:rsidRDefault="000A7569" w:rsidP="00201608">
      <w:pPr>
        <w:spacing w:line="360" w:lineRule="auto"/>
      </w:pPr>
      <w:r w:rsidRPr="000A7569">
        <w:t>This policy</w:t>
      </w:r>
      <w:r w:rsidR="006E7AE0">
        <w:t xml:space="preserve"> </w:t>
      </w:r>
      <w:r w:rsidR="00C74E61">
        <w:t xml:space="preserve">and procedures </w:t>
      </w:r>
      <w:proofErr w:type="gramStart"/>
      <w:r w:rsidR="006E7AE0">
        <w:t>relates</w:t>
      </w:r>
      <w:proofErr w:type="gramEnd"/>
      <w:r w:rsidR="006E7AE0">
        <w:t xml:space="preserve"> to </w:t>
      </w:r>
      <w:r w:rsidR="00C74E61">
        <w:t xml:space="preserve">both informal and formal </w:t>
      </w:r>
      <w:r w:rsidR="006E7AE0">
        <w:t xml:space="preserve">complaints made by stakeholders of </w:t>
      </w:r>
      <w:r w:rsidR="0049019C">
        <w:t xml:space="preserve">Kenmare </w:t>
      </w:r>
      <w:r w:rsidR="006E7AE0">
        <w:t>Family Resource Centre</w:t>
      </w:r>
      <w:r w:rsidR="00C74E61">
        <w:t xml:space="preserve">, and what steps should be followed if a complaint is made. This Complaints Policy and Procedures does </w:t>
      </w:r>
      <w:r w:rsidRPr="000A7569">
        <w:t xml:space="preserve">not cover complaints </w:t>
      </w:r>
      <w:r w:rsidR="00C74E61">
        <w:t xml:space="preserve">made by </w:t>
      </w:r>
      <w:r w:rsidRPr="000A7569">
        <w:t>staff as this is managed through the Centre’s Grievance and Disciplinary Policy.</w:t>
      </w:r>
      <w:r w:rsidR="00C74E61">
        <w:t xml:space="preserve"> </w:t>
      </w:r>
      <w:r w:rsidRPr="000A7569">
        <w:t xml:space="preserve">This policy does not cover </w:t>
      </w:r>
      <w:r w:rsidR="00C74E61">
        <w:t xml:space="preserve">the reporting procedures for </w:t>
      </w:r>
      <w:r w:rsidRPr="000A7569">
        <w:t xml:space="preserve">complaints which are a </w:t>
      </w:r>
      <w:r w:rsidR="00C74E61">
        <w:t>c</w:t>
      </w:r>
      <w:r w:rsidRPr="000A7569">
        <w:t xml:space="preserve">hild </w:t>
      </w:r>
      <w:r w:rsidR="00C74E61">
        <w:t>p</w:t>
      </w:r>
      <w:r w:rsidRPr="000A7569">
        <w:t xml:space="preserve">rotection </w:t>
      </w:r>
      <w:r w:rsidR="00C74E61">
        <w:t>and vulnerable adult c</w:t>
      </w:r>
      <w:r w:rsidRPr="000A7569">
        <w:t xml:space="preserve">oncern. Any child protection </w:t>
      </w:r>
      <w:r w:rsidR="00C74E61">
        <w:t xml:space="preserve">and vulnerable adult </w:t>
      </w:r>
      <w:r w:rsidRPr="000A7569">
        <w:t xml:space="preserve">concern must be raised using 2017 Children First Guidance and Mandatory Reporting. </w:t>
      </w:r>
    </w:p>
    <w:p w14:paraId="7AAF1FF0" w14:textId="77777777" w:rsidR="006E7AE0" w:rsidRDefault="006E7AE0" w:rsidP="00201608">
      <w:pPr>
        <w:spacing w:line="360" w:lineRule="auto"/>
      </w:pPr>
    </w:p>
    <w:p w14:paraId="2B693C6A" w14:textId="77777777" w:rsidR="006E7AE0" w:rsidRPr="000A7569" w:rsidRDefault="006E7AE0" w:rsidP="00201608">
      <w:pPr>
        <w:pStyle w:val="ListParagraph"/>
        <w:numPr>
          <w:ilvl w:val="1"/>
          <w:numId w:val="24"/>
        </w:numPr>
        <w:spacing w:line="360" w:lineRule="auto"/>
        <w:rPr>
          <w:b/>
        </w:rPr>
      </w:pPr>
      <w:r w:rsidRPr="000A7569">
        <w:rPr>
          <w:b/>
        </w:rPr>
        <w:t>What is a complaint?</w:t>
      </w:r>
    </w:p>
    <w:p w14:paraId="7F3F7CA8" w14:textId="77777777" w:rsidR="006E7AE0" w:rsidRPr="00F7492D" w:rsidRDefault="006E7AE0" w:rsidP="00201608">
      <w:pPr>
        <w:spacing w:line="360" w:lineRule="auto"/>
      </w:pPr>
      <w:r w:rsidRPr="00F7492D">
        <w:t>A complaint is when you</w:t>
      </w:r>
      <w:r w:rsidR="00324809">
        <w:t>, the stakeholder,</w:t>
      </w:r>
      <w:r w:rsidRPr="00F7492D">
        <w:t xml:space="preserve"> tell us you are not happy about the service we provide. It can be about anything and could include:</w:t>
      </w:r>
    </w:p>
    <w:p w14:paraId="419E242E" w14:textId="77777777" w:rsidR="006E7AE0" w:rsidRPr="00F7492D" w:rsidRDefault="006E7AE0" w:rsidP="00201608">
      <w:pPr>
        <w:spacing w:line="360" w:lineRule="auto"/>
      </w:pPr>
    </w:p>
    <w:p w14:paraId="6ADEC8F5" w14:textId="77777777" w:rsidR="006E7AE0" w:rsidRPr="00F7492D" w:rsidRDefault="006E7AE0" w:rsidP="00201608">
      <w:pPr>
        <w:pStyle w:val="ListParagraph"/>
        <w:numPr>
          <w:ilvl w:val="0"/>
          <w:numId w:val="11"/>
        </w:numPr>
        <w:spacing w:line="360" w:lineRule="auto"/>
      </w:pPr>
      <w:r w:rsidRPr="00F7492D">
        <w:t>When we do not deliver a satisfactory service</w:t>
      </w:r>
    </w:p>
    <w:p w14:paraId="7FD04D72" w14:textId="3C78B924" w:rsidR="006E7AE0" w:rsidRPr="00F7492D" w:rsidRDefault="00A14E5D" w:rsidP="00201608">
      <w:pPr>
        <w:pStyle w:val="ListParagraph"/>
        <w:numPr>
          <w:ilvl w:val="0"/>
          <w:numId w:val="11"/>
        </w:numPr>
        <w:spacing w:line="360" w:lineRule="auto"/>
      </w:pPr>
      <w:r>
        <w:t>G</w:t>
      </w:r>
      <w:r w:rsidR="006E7AE0" w:rsidRPr="00F7492D">
        <w:t>iv</w:t>
      </w:r>
      <w:r w:rsidR="007B252C">
        <w:t>ing</w:t>
      </w:r>
      <w:r w:rsidR="006E7AE0" w:rsidRPr="00F7492D">
        <w:t xml:space="preserve"> you the wrong information</w:t>
      </w:r>
    </w:p>
    <w:p w14:paraId="753804B9" w14:textId="77777777" w:rsidR="006E7AE0" w:rsidRPr="00F7492D" w:rsidRDefault="006E7AE0" w:rsidP="00201608">
      <w:pPr>
        <w:pStyle w:val="ListParagraph"/>
        <w:numPr>
          <w:ilvl w:val="0"/>
          <w:numId w:val="11"/>
        </w:numPr>
        <w:spacing w:line="360" w:lineRule="auto"/>
      </w:pPr>
      <w:r w:rsidRPr="00F7492D">
        <w:t>When you receive a poor</w:t>
      </w:r>
      <w:r>
        <w:t>-quality</w:t>
      </w:r>
      <w:r w:rsidRPr="00F7492D">
        <w:t xml:space="preserve"> service</w:t>
      </w:r>
    </w:p>
    <w:p w14:paraId="011A2638" w14:textId="77777777" w:rsidR="006E7AE0" w:rsidRDefault="006E7AE0" w:rsidP="00201608">
      <w:pPr>
        <w:pStyle w:val="ListParagraph"/>
        <w:numPr>
          <w:ilvl w:val="0"/>
          <w:numId w:val="11"/>
        </w:numPr>
        <w:spacing w:line="360" w:lineRule="auto"/>
      </w:pPr>
      <w:r w:rsidRPr="00F7492D">
        <w:t>When you have a problem with a member of staf</w:t>
      </w:r>
      <w:r w:rsidR="007B252C">
        <w:t>f, or another service user.</w:t>
      </w:r>
    </w:p>
    <w:p w14:paraId="6338F34E" w14:textId="77777777" w:rsidR="006E7AE0" w:rsidRPr="00F7492D" w:rsidRDefault="006E7AE0" w:rsidP="00201608">
      <w:pPr>
        <w:spacing w:line="360" w:lineRule="auto"/>
      </w:pPr>
    </w:p>
    <w:p w14:paraId="1ADAE3B0" w14:textId="77777777" w:rsidR="006E7AE0" w:rsidRPr="00F7492D" w:rsidRDefault="006E7AE0" w:rsidP="00201608">
      <w:pPr>
        <w:pStyle w:val="ListParagraph"/>
        <w:numPr>
          <w:ilvl w:val="1"/>
          <w:numId w:val="24"/>
        </w:numPr>
        <w:spacing w:line="360" w:lineRule="auto"/>
      </w:pPr>
      <w:r w:rsidRPr="000A7569">
        <w:rPr>
          <w:b/>
        </w:rPr>
        <w:t xml:space="preserve"> Who might make a complaint?</w:t>
      </w:r>
    </w:p>
    <w:p w14:paraId="5A5D888A" w14:textId="77777777" w:rsidR="006E7AE0" w:rsidRPr="00F7492D" w:rsidRDefault="006E7AE0" w:rsidP="00201608">
      <w:pPr>
        <w:pStyle w:val="ListParagraph"/>
        <w:numPr>
          <w:ilvl w:val="0"/>
          <w:numId w:val="12"/>
        </w:numPr>
        <w:spacing w:line="360" w:lineRule="auto"/>
      </w:pPr>
      <w:r w:rsidRPr="00F7492D">
        <w:t>Participants of programmes / courses</w:t>
      </w:r>
    </w:p>
    <w:p w14:paraId="514BF969" w14:textId="77777777" w:rsidR="006E7AE0" w:rsidRPr="00F7492D" w:rsidRDefault="006E7AE0" w:rsidP="00201608">
      <w:pPr>
        <w:pStyle w:val="ListParagraph"/>
        <w:numPr>
          <w:ilvl w:val="0"/>
          <w:numId w:val="12"/>
        </w:numPr>
        <w:spacing w:line="360" w:lineRule="auto"/>
      </w:pPr>
      <w:r w:rsidRPr="00F7492D">
        <w:t>People who come into the Centre looking for information</w:t>
      </w:r>
    </w:p>
    <w:p w14:paraId="6AAC24D5" w14:textId="77777777" w:rsidR="006E7AE0" w:rsidRPr="00F7492D" w:rsidRDefault="006E7AE0" w:rsidP="00201608">
      <w:pPr>
        <w:pStyle w:val="ListParagraph"/>
        <w:numPr>
          <w:ilvl w:val="0"/>
          <w:numId w:val="12"/>
        </w:numPr>
        <w:spacing w:line="360" w:lineRule="auto"/>
      </w:pPr>
      <w:r w:rsidRPr="00F7492D">
        <w:t xml:space="preserve">Parents of children in the Childcare </w:t>
      </w:r>
      <w:r>
        <w:t>S</w:t>
      </w:r>
      <w:r w:rsidRPr="00F7492D">
        <w:t>ervice, After Schools Programme or Youth Initiatives</w:t>
      </w:r>
      <w:r w:rsidR="00253213">
        <w:t xml:space="preserve"> etc.</w:t>
      </w:r>
    </w:p>
    <w:p w14:paraId="690DEA99" w14:textId="77777777" w:rsidR="006E7AE0" w:rsidRPr="00F7492D" w:rsidRDefault="006E7AE0" w:rsidP="00201608">
      <w:pPr>
        <w:pStyle w:val="ListParagraph"/>
        <w:numPr>
          <w:ilvl w:val="0"/>
          <w:numId w:val="12"/>
        </w:numPr>
        <w:spacing w:line="360" w:lineRule="auto"/>
      </w:pPr>
      <w:r w:rsidRPr="00F7492D">
        <w:t>People who avail of a service operating within the Centre</w:t>
      </w:r>
    </w:p>
    <w:p w14:paraId="55EDED03" w14:textId="77777777" w:rsidR="006E7AE0" w:rsidRPr="00F7492D" w:rsidRDefault="006E7AE0" w:rsidP="00201608">
      <w:pPr>
        <w:pStyle w:val="ListParagraph"/>
        <w:numPr>
          <w:ilvl w:val="0"/>
          <w:numId w:val="12"/>
        </w:numPr>
        <w:spacing w:line="360" w:lineRule="auto"/>
      </w:pPr>
      <w:r w:rsidRPr="00F7492D">
        <w:t>Other agencies who may operate from the Centre</w:t>
      </w:r>
    </w:p>
    <w:p w14:paraId="23AA687A" w14:textId="77777777" w:rsidR="006E7AE0" w:rsidRPr="00F7492D" w:rsidRDefault="006E7AE0" w:rsidP="00201608">
      <w:pPr>
        <w:pStyle w:val="ListParagraph"/>
        <w:numPr>
          <w:ilvl w:val="0"/>
          <w:numId w:val="12"/>
        </w:numPr>
        <w:spacing w:line="360" w:lineRule="auto"/>
      </w:pPr>
      <w:r w:rsidRPr="00F7492D">
        <w:t>People from the local community</w:t>
      </w:r>
    </w:p>
    <w:p w14:paraId="5B76E8BC" w14:textId="77777777" w:rsidR="006E7AE0" w:rsidRPr="000A7569" w:rsidRDefault="006E7AE0" w:rsidP="00201608">
      <w:pPr>
        <w:pStyle w:val="ListParagraph"/>
        <w:numPr>
          <w:ilvl w:val="0"/>
          <w:numId w:val="12"/>
        </w:numPr>
        <w:spacing w:line="360" w:lineRule="auto"/>
      </w:pPr>
      <w:r w:rsidRPr="00F7492D">
        <w:lastRenderedPageBreak/>
        <w:t>Organisations and agencies that the Centre does business with et</w:t>
      </w:r>
      <w:r>
        <w:t>c</w:t>
      </w:r>
      <w:r w:rsidRPr="00F7492D">
        <w:t>.</w:t>
      </w:r>
    </w:p>
    <w:p w14:paraId="7BCB5B05" w14:textId="77777777" w:rsidR="006E7AE0" w:rsidRDefault="006E7AE0" w:rsidP="00201608">
      <w:pPr>
        <w:shd w:val="clear" w:color="auto" w:fill="FFFFFF" w:themeFill="background1"/>
        <w:spacing w:line="360" w:lineRule="auto"/>
        <w:rPr>
          <w:b/>
          <w:color w:val="76923C" w:themeColor="accent3" w:themeShade="BF"/>
        </w:rPr>
      </w:pPr>
    </w:p>
    <w:p w14:paraId="436FD025" w14:textId="77777777" w:rsidR="00253213" w:rsidRDefault="00253213" w:rsidP="00201608">
      <w:pPr>
        <w:shd w:val="clear" w:color="auto" w:fill="FFFFFF" w:themeFill="background1"/>
        <w:spacing w:line="360" w:lineRule="auto"/>
        <w:rPr>
          <w:b/>
          <w:color w:val="76923C" w:themeColor="accent3" w:themeShade="BF"/>
        </w:rPr>
      </w:pPr>
    </w:p>
    <w:p w14:paraId="3390E2B3" w14:textId="77777777" w:rsidR="00253213" w:rsidRPr="000A7569" w:rsidRDefault="00253213" w:rsidP="00201608">
      <w:pPr>
        <w:shd w:val="clear" w:color="auto" w:fill="FFFFFF" w:themeFill="background1"/>
        <w:spacing w:line="360" w:lineRule="auto"/>
        <w:rPr>
          <w:b/>
          <w:color w:val="76923C" w:themeColor="accent3" w:themeShade="BF"/>
        </w:rPr>
      </w:pPr>
    </w:p>
    <w:p w14:paraId="5855BCE6" w14:textId="77777777" w:rsidR="009A075B" w:rsidRPr="000A7569" w:rsidRDefault="009A075B" w:rsidP="00201608">
      <w:pPr>
        <w:pStyle w:val="ListParagraph"/>
        <w:numPr>
          <w:ilvl w:val="1"/>
          <w:numId w:val="24"/>
        </w:numPr>
        <w:spacing w:line="360" w:lineRule="auto"/>
        <w:rPr>
          <w:b/>
        </w:rPr>
      </w:pPr>
      <w:r w:rsidRPr="000A7569">
        <w:rPr>
          <w:b/>
        </w:rPr>
        <w:t xml:space="preserve"> Principles </w:t>
      </w:r>
    </w:p>
    <w:p w14:paraId="6C3CB585" w14:textId="77777777" w:rsidR="00BC490A" w:rsidRPr="00BC490A" w:rsidRDefault="000C6405" w:rsidP="00201608">
      <w:pPr>
        <w:spacing w:line="360" w:lineRule="auto"/>
      </w:pPr>
      <w:r w:rsidRPr="000C6405">
        <w:t>Kenmare</w:t>
      </w:r>
      <w:r>
        <w:rPr>
          <w:color w:val="C00000"/>
        </w:rPr>
        <w:t xml:space="preserve"> </w:t>
      </w:r>
      <w:r w:rsidR="00BC490A" w:rsidRPr="00BC490A">
        <w:t>F</w:t>
      </w:r>
      <w:r w:rsidR="00D74703">
        <w:t xml:space="preserve">amily </w:t>
      </w:r>
      <w:r w:rsidR="00BC490A" w:rsidRPr="00BC490A">
        <w:t>R</w:t>
      </w:r>
      <w:r w:rsidR="00D74703">
        <w:t xml:space="preserve">esource </w:t>
      </w:r>
      <w:r w:rsidR="00BC490A" w:rsidRPr="00BC490A">
        <w:t>C</w:t>
      </w:r>
      <w:r w:rsidR="00D74703">
        <w:t>entre (FRC)</w:t>
      </w:r>
      <w:r w:rsidR="00BC490A" w:rsidRPr="00BC490A">
        <w:t xml:space="preserve"> is committed to the principles (below) when a stakeholder wishes to make a complaint.</w:t>
      </w:r>
    </w:p>
    <w:p w14:paraId="700C93B8" w14:textId="77777777" w:rsidR="00BC490A" w:rsidRDefault="00BC490A" w:rsidP="00201608">
      <w:pPr>
        <w:shd w:val="clear" w:color="auto" w:fill="FFFFFF" w:themeFill="background1"/>
        <w:spacing w:line="360" w:lineRule="auto"/>
        <w:rPr>
          <w:color w:val="76923C" w:themeColor="accent3" w:themeShade="BF"/>
        </w:rPr>
      </w:pPr>
    </w:p>
    <w:p w14:paraId="2D8BE2F8" w14:textId="77777777" w:rsidR="00BC490A" w:rsidRPr="00BC490A" w:rsidRDefault="000C6405" w:rsidP="00201608">
      <w:pPr>
        <w:shd w:val="clear" w:color="auto" w:fill="FFFFFF" w:themeFill="background1"/>
        <w:spacing w:line="360" w:lineRule="auto"/>
      </w:pPr>
      <w:r>
        <w:t xml:space="preserve">Kenmare </w:t>
      </w:r>
      <w:r w:rsidR="00BC490A" w:rsidRPr="00BC490A">
        <w:t>FRC will:</w:t>
      </w:r>
    </w:p>
    <w:p w14:paraId="6A8F17F0" w14:textId="77777777" w:rsidR="00031638" w:rsidRPr="00F7492D" w:rsidRDefault="00031638" w:rsidP="00201608">
      <w:pPr>
        <w:pStyle w:val="ListParagraph"/>
        <w:numPr>
          <w:ilvl w:val="0"/>
          <w:numId w:val="23"/>
        </w:numPr>
        <w:spacing w:line="360" w:lineRule="auto"/>
      </w:pPr>
      <w:r w:rsidRPr="00F7492D">
        <w:t xml:space="preserve">Make sure everyone </w:t>
      </w:r>
      <w:r>
        <w:t xml:space="preserve">in </w:t>
      </w:r>
      <w:r w:rsidR="000C6405">
        <w:t xml:space="preserve">Kenmare </w:t>
      </w:r>
      <w:r w:rsidRPr="00F7492D">
        <w:t xml:space="preserve">FRC </w:t>
      </w:r>
      <w:r w:rsidR="001D638B">
        <w:t>t</w:t>
      </w:r>
      <w:r w:rsidR="001D638B" w:rsidRPr="00F7492D">
        <w:t>reat</w:t>
      </w:r>
      <w:r w:rsidR="001D638B">
        <w:t>s</w:t>
      </w:r>
      <w:r w:rsidR="001D638B" w:rsidRPr="00F7492D">
        <w:t xml:space="preserve"> </w:t>
      </w:r>
      <w:r w:rsidR="001D638B">
        <w:t>a</w:t>
      </w:r>
      <w:r w:rsidR="001D638B" w:rsidRPr="00F7492D">
        <w:t xml:space="preserve"> complaint seriously</w:t>
      </w:r>
      <w:r w:rsidR="001D638B">
        <w:t xml:space="preserve"> and </w:t>
      </w:r>
      <w:r w:rsidRPr="00F7492D">
        <w:t>knows what to do if a complaint is received</w:t>
      </w:r>
    </w:p>
    <w:p w14:paraId="0E9635D8" w14:textId="77777777" w:rsidR="00BC490A" w:rsidRDefault="00031638" w:rsidP="00201608">
      <w:pPr>
        <w:pStyle w:val="ListParagraph"/>
        <w:numPr>
          <w:ilvl w:val="0"/>
          <w:numId w:val="23"/>
        </w:numPr>
        <w:spacing w:line="360" w:lineRule="auto"/>
      </w:pPr>
      <w:r w:rsidRPr="00F7492D">
        <w:t>Provide a fair and easy process for anyone wishing to make a complaint</w:t>
      </w:r>
      <w:r>
        <w:t xml:space="preserve"> </w:t>
      </w:r>
    </w:p>
    <w:p w14:paraId="339C6946" w14:textId="77777777" w:rsidR="00031638" w:rsidRPr="00F7492D" w:rsidRDefault="00031638" w:rsidP="00201608">
      <w:pPr>
        <w:pStyle w:val="ListParagraph"/>
        <w:numPr>
          <w:ilvl w:val="0"/>
          <w:numId w:val="23"/>
        </w:numPr>
        <w:spacing w:line="360" w:lineRule="auto"/>
      </w:pPr>
      <w:r w:rsidRPr="00F7492D">
        <w:t>Publicise and raise awareness of our procedures so that people know how to make a complaint</w:t>
      </w:r>
    </w:p>
    <w:p w14:paraId="127F790D" w14:textId="68E74103" w:rsidR="00BC490A" w:rsidRPr="00F217EE" w:rsidRDefault="00A47A35" w:rsidP="00201608">
      <w:pPr>
        <w:pStyle w:val="ListParagraph"/>
        <w:numPr>
          <w:ilvl w:val="0"/>
          <w:numId w:val="23"/>
        </w:numPr>
        <w:spacing w:line="360" w:lineRule="auto"/>
      </w:pPr>
      <w:r>
        <w:t xml:space="preserve">Make sure confidentiality is upheld and that </w:t>
      </w:r>
      <w:r w:rsidR="00031638" w:rsidRPr="00F7492D">
        <w:t xml:space="preserve">complaints are </w:t>
      </w:r>
      <w:r>
        <w:t xml:space="preserve">dealt with and </w:t>
      </w:r>
      <w:r w:rsidR="00031638" w:rsidRPr="00F217EE">
        <w:t>investigated in a timely manner</w:t>
      </w:r>
    </w:p>
    <w:p w14:paraId="0AB5F52C" w14:textId="0F195C76" w:rsidR="00A42860" w:rsidRPr="00F217EE" w:rsidRDefault="00A42860" w:rsidP="00201608">
      <w:pPr>
        <w:pStyle w:val="ListParagraph"/>
        <w:numPr>
          <w:ilvl w:val="0"/>
          <w:numId w:val="23"/>
        </w:numPr>
        <w:spacing w:line="360" w:lineRule="auto"/>
      </w:pPr>
      <w:r w:rsidRPr="00F217EE">
        <w:t>Make sure that people whose 1st language is not English and who are making a complaint are supported to do so through the provision of appropriate translation/interpretation services</w:t>
      </w:r>
    </w:p>
    <w:p w14:paraId="5AFCD0BD" w14:textId="5D5631F2" w:rsidR="00A42860" w:rsidRPr="00F217EE" w:rsidRDefault="00A42860" w:rsidP="00201608">
      <w:pPr>
        <w:pStyle w:val="ListParagraph"/>
        <w:numPr>
          <w:ilvl w:val="0"/>
          <w:numId w:val="23"/>
        </w:numPr>
        <w:spacing w:line="360" w:lineRule="auto"/>
      </w:pPr>
      <w:r w:rsidRPr="00F217EE">
        <w:t xml:space="preserve">Support people who may have communication difficulties to make a complaint in an appropriate way </w:t>
      </w:r>
    </w:p>
    <w:p w14:paraId="3F539A4D" w14:textId="77777777" w:rsidR="00031638" w:rsidRPr="00F7492D" w:rsidRDefault="001D638B" w:rsidP="00201608">
      <w:pPr>
        <w:pStyle w:val="ListParagraph"/>
        <w:numPr>
          <w:ilvl w:val="0"/>
          <w:numId w:val="23"/>
        </w:numPr>
        <w:spacing w:line="360" w:lineRule="auto"/>
      </w:pPr>
      <w:r>
        <w:t xml:space="preserve">Endeavour to resolve a </w:t>
      </w:r>
      <w:r w:rsidR="00031638" w:rsidRPr="00F7492D">
        <w:t>complaint</w:t>
      </w:r>
      <w:r>
        <w:t xml:space="preserve">, </w:t>
      </w:r>
      <w:r w:rsidR="00031638" w:rsidRPr="00F7492D">
        <w:t xml:space="preserve">and </w:t>
      </w:r>
      <w:r>
        <w:t xml:space="preserve">restore relations </w:t>
      </w:r>
    </w:p>
    <w:p w14:paraId="055346C1" w14:textId="77777777" w:rsidR="00BC490A" w:rsidRDefault="00BC490A" w:rsidP="00201608">
      <w:pPr>
        <w:pStyle w:val="ListParagraph"/>
        <w:numPr>
          <w:ilvl w:val="0"/>
          <w:numId w:val="23"/>
        </w:numPr>
        <w:spacing w:line="360" w:lineRule="auto"/>
      </w:pPr>
      <w:r w:rsidRPr="00F7492D">
        <w:t>Learn from complaint</w:t>
      </w:r>
      <w:r w:rsidR="00031638">
        <w:t>s: g</w:t>
      </w:r>
      <w:r w:rsidR="00031638" w:rsidRPr="00F7492D">
        <w:t xml:space="preserve">ather information which helps us </w:t>
      </w:r>
      <w:r w:rsidRPr="00F7492D">
        <w:t>to review and improve our service</w:t>
      </w:r>
      <w:r>
        <w:t>.</w:t>
      </w:r>
    </w:p>
    <w:p w14:paraId="66CE183A" w14:textId="77777777" w:rsidR="00BC490A" w:rsidRPr="00BC490A" w:rsidRDefault="00BC490A" w:rsidP="00201608">
      <w:pPr>
        <w:spacing w:line="360" w:lineRule="auto"/>
      </w:pPr>
    </w:p>
    <w:p w14:paraId="0B84592B" w14:textId="77777777" w:rsidR="00BC490A" w:rsidRPr="00BC490A" w:rsidRDefault="000C6405" w:rsidP="00201608">
      <w:pPr>
        <w:spacing w:line="360" w:lineRule="auto"/>
      </w:pPr>
      <w:r>
        <w:t xml:space="preserve">Kenmare </w:t>
      </w:r>
      <w:r w:rsidR="00BC490A" w:rsidRPr="00BC490A">
        <w:t>FRC will ensure that if a complaint is mad</w:t>
      </w:r>
      <w:r w:rsidR="00253213">
        <w:t>e:</w:t>
      </w:r>
    </w:p>
    <w:p w14:paraId="6F5D6FE7" w14:textId="77777777" w:rsidR="00BC490A" w:rsidRPr="00D663F4" w:rsidRDefault="00EE6274" w:rsidP="00201608">
      <w:pPr>
        <w:pStyle w:val="ListParagraph"/>
        <w:numPr>
          <w:ilvl w:val="0"/>
          <w:numId w:val="23"/>
        </w:numPr>
        <w:spacing w:line="360" w:lineRule="auto"/>
      </w:pPr>
      <w:r w:rsidRPr="00D663F4">
        <w:rPr>
          <w:lang w:val="en-GB"/>
        </w:rPr>
        <w:t xml:space="preserve">The principles of natural justice will be recognised at all stages of the complaint procedure in relation to all parties </w:t>
      </w:r>
    </w:p>
    <w:p w14:paraId="6E9AF457" w14:textId="77777777" w:rsidR="00031638" w:rsidRPr="00D663F4" w:rsidRDefault="00253213" w:rsidP="0049123A">
      <w:pPr>
        <w:pStyle w:val="ListParagraph"/>
        <w:numPr>
          <w:ilvl w:val="0"/>
          <w:numId w:val="23"/>
        </w:numPr>
        <w:spacing w:line="360" w:lineRule="auto"/>
      </w:pPr>
      <w:r w:rsidRPr="00D663F4">
        <w:t>That</w:t>
      </w:r>
      <w:r w:rsidR="00031638" w:rsidRPr="00D663F4">
        <w:t xml:space="preserve"> a</w:t>
      </w:r>
      <w:r w:rsidRPr="00D663F4">
        <w:t>ny</w:t>
      </w:r>
      <w:r w:rsidR="00031638" w:rsidRPr="00D663F4">
        <w:t xml:space="preserve"> formal complaint received into </w:t>
      </w:r>
      <w:r w:rsidR="000C6405">
        <w:t xml:space="preserve">Kenmare </w:t>
      </w:r>
      <w:r w:rsidR="00031638" w:rsidRPr="00D663F4">
        <w:t xml:space="preserve">Family Resource Centre </w:t>
      </w:r>
      <w:r w:rsidRPr="00D663F4">
        <w:t>is</w:t>
      </w:r>
      <w:r w:rsidR="00031638" w:rsidRPr="00D663F4">
        <w:t xml:space="preserve"> logged, and after investigation will be categorised as either upheld or dismissed or withdrawn</w:t>
      </w:r>
    </w:p>
    <w:p w14:paraId="499C9E86" w14:textId="77777777" w:rsidR="00EE6274" w:rsidRPr="00D663F4" w:rsidRDefault="00EE6274" w:rsidP="00201608">
      <w:pPr>
        <w:numPr>
          <w:ilvl w:val="0"/>
          <w:numId w:val="23"/>
        </w:numPr>
        <w:autoSpaceDE/>
        <w:autoSpaceDN/>
        <w:adjustRightInd/>
        <w:spacing w:line="360" w:lineRule="auto"/>
        <w:rPr>
          <w:lang w:val="en-GB"/>
        </w:rPr>
      </w:pPr>
      <w:r w:rsidRPr="00D663F4">
        <w:rPr>
          <w:lang w:val="en-GB"/>
        </w:rPr>
        <w:lastRenderedPageBreak/>
        <w:t>Volunteer Directors, both complainant and the person / group complained against, may at all stages of the procedures be advised and / or accompanied by a representative of their choice</w:t>
      </w:r>
    </w:p>
    <w:p w14:paraId="187A4A55" w14:textId="77777777" w:rsidR="00462957" w:rsidRPr="00D663F4" w:rsidRDefault="00EE6274" w:rsidP="00201608">
      <w:pPr>
        <w:numPr>
          <w:ilvl w:val="0"/>
          <w:numId w:val="23"/>
        </w:numPr>
        <w:autoSpaceDE/>
        <w:autoSpaceDN/>
        <w:adjustRightInd/>
        <w:spacing w:line="360" w:lineRule="auto"/>
        <w:rPr>
          <w:lang w:val="en-GB"/>
        </w:rPr>
      </w:pPr>
      <w:r w:rsidRPr="00D663F4">
        <w:rPr>
          <w:lang w:val="en-GB"/>
        </w:rPr>
        <w:t xml:space="preserve">The Chairperson will keep a written record of each meeting, including details of the complainant’s case and any response made. All parties will be asked to sign records of any meetings and copies will be made available to everyone who attended the meeting </w:t>
      </w:r>
      <w:r w:rsidRPr="00D663F4">
        <w:rPr>
          <w:vertAlign w:val="superscript"/>
          <w:lang w:val="en-GB"/>
        </w:rPr>
        <w:footnoteReference w:id="1"/>
      </w:r>
    </w:p>
    <w:p w14:paraId="26825594" w14:textId="77777777" w:rsidR="00EE6274" w:rsidRPr="00D663F4" w:rsidRDefault="00EE6274" w:rsidP="00201608">
      <w:pPr>
        <w:numPr>
          <w:ilvl w:val="0"/>
          <w:numId w:val="23"/>
        </w:numPr>
        <w:autoSpaceDE/>
        <w:autoSpaceDN/>
        <w:adjustRightInd/>
        <w:spacing w:line="360" w:lineRule="auto"/>
        <w:rPr>
          <w:lang w:val="en-GB"/>
        </w:rPr>
      </w:pPr>
      <w:r w:rsidRPr="00D663F4">
        <w:rPr>
          <w:lang w:val="en-GB"/>
        </w:rPr>
        <w:t>The complainant and the person / group complained against will be advised of the next stage at the end of every stage of the procedure</w:t>
      </w:r>
    </w:p>
    <w:p w14:paraId="7119D92B" w14:textId="77777777" w:rsidR="00EE6274" w:rsidRPr="00D663F4" w:rsidRDefault="00EE6274" w:rsidP="00201608">
      <w:pPr>
        <w:numPr>
          <w:ilvl w:val="0"/>
          <w:numId w:val="23"/>
        </w:numPr>
        <w:autoSpaceDE/>
        <w:autoSpaceDN/>
        <w:adjustRightInd/>
        <w:spacing w:line="360" w:lineRule="auto"/>
        <w:rPr>
          <w:lang w:val="en-GB"/>
        </w:rPr>
      </w:pPr>
      <w:r w:rsidRPr="00D663F4">
        <w:rPr>
          <w:lang w:val="en-GB"/>
        </w:rPr>
        <w:t xml:space="preserve">The date and time of all meetings will be agreed by all parties </w:t>
      </w:r>
    </w:p>
    <w:p w14:paraId="07AD2EA0" w14:textId="77777777" w:rsidR="00EE6274" w:rsidRPr="00D663F4" w:rsidRDefault="00EE6274" w:rsidP="00201608">
      <w:pPr>
        <w:numPr>
          <w:ilvl w:val="0"/>
          <w:numId w:val="23"/>
        </w:numPr>
        <w:autoSpaceDE/>
        <w:autoSpaceDN/>
        <w:adjustRightInd/>
        <w:spacing w:line="360" w:lineRule="auto"/>
        <w:rPr>
          <w:lang w:val="en-GB"/>
        </w:rPr>
      </w:pPr>
      <w:r w:rsidRPr="00D663F4">
        <w:rPr>
          <w:lang w:val="en-GB"/>
        </w:rPr>
        <w:t>All parties will be allowed adequate time to prepare their case</w:t>
      </w:r>
    </w:p>
    <w:p w14:paraId="19E26819" w14:textId="77777777" w:rsidR="00EE6274" w:rsidRPr="00D663F4" w:rsidRDefault="00EE6274" w:rsidP="00201608">
      <w:pPr>
        <w:numPr>
          <w:ilvl w:val="0"/>
          <w:numId w:val="23"/>
        </w:numPr>
        <w:autoSpaceDE/>
        <w:autoSpaceDN/>
        <w:adjustRightInd/>
        <w:spacing w:line="360" w:lineRule="auto"/>
        <w:rPr>
          <w:lang w:val="en-GB"/>
        </w:rPr>
      </w:pPr>
      <w:r w:rsidRPr="00D663F4">
        <w:rPr>
          <w:lang w:val="en-GB"/>
        </w:rPr>
        <w:t xml:space="preserve">Every effort will be made to resolve the </w:t>
      </w:r>
      <w:r w:rsidR="009A075B" w:rsidRPr="00D663F4">
        <w:rPr>
          <w:lang w:val="en-GB"/>
        </w:rPr>
        <w:t>complaint</w:t>
      </w:r>
      <w:r w:rsidRPr="00D663F4">
        <w:rPr>
          <w:lang w:val="en-GB"/>
        </w:rPr>
        <w:t xml:space="preserve"> at each stage</w:t>
      </w:r>
    </w:p>
    <w:p w14:paraId="1DC054DC" w14:textId="77777777" w:rsidR="00EE6274" w:rsidRPr="00D663F4" w:rsidRDefault="00EE6274" w:rsidP="00201608">
      <w:pPr>
        <w:numPr>
          <w:ilvl w:val="0"/>
          <w:numId w:val="23"/>
        </w:numPr>
        <w:autoSpaceDE/>
        <w:autoSpaceDN/>
        <w:adjustRightInd/>
        <w:spacing w:line="360" w:lineRule="auto"/>
        <w:rPr>
          <w:lang w:val="en-GB"/>
        </w:rPr>
      </w:pPr>
      <w:r w:rsidRPr="00D663F4">
        <w:rPr>
          <w:lang w:val="en-GB"/>
        </w:rPr>
        <w:t>The proceedings will remain confidential to those parties involved</w:t>
      </w:r>
    </w:p>
    <w:p w14:paraId="7684443A" w14:textId="77777777" w:rsidR="00BC490A" w:rsidRPr="00D663F4" w:rsidRDefault="00EE6274" w:rsidP="00201608">
      <w:pPr>
        <w:numPr>
          <w:ilvl w:val="0"/>
          <w:numId w:val="23"/>
        </w:numPr>
        <w:autoSpaceDE/>
        <w:autoSpaceDN/>
        <w:adjustRightInd/>
        <w:spacing w:line="360" w:lineRule="auto"/>
        <w:rPr>
          <w:lang w:val="en-GB"/>
        </w:rPr>
      </w:pPr>
      <w:r w:rsidRPr="00D663F4">
        <w:rPr>
          <w:lang w:val="en-GB"/>
        </w:rPr>
        <w:t>Copies of correspondence and written records relating to the</w:t>
      </w:r>
      <w:r w:rsidR="002C2530" w:rsidRPr="00D663F4">
        <w:rPr>
          <w:lang w:val="en-GB"/>
        </w:rPr>
        <w:t xml:space="preserve"> complaint</w:t>
      </w:r>
      <w:r w:rsidRPr="00D663F4">
        <w:rPr>
          <w:lang w:val="en-GB"/>
        </w:rPr>
        <w:t xml:space="preserve"> will be kept on file by the Chairperson (or alternat</w:t>
      </w:r>
      <w:r w:rsidR="00F021B4" w:rsidRPr="00D663F4">
        <w:rPr>
          <w:lang w:val="en-GB"/>
        </w:rPr>
        <w:t>e</w:t>
      </w:r>
      <w:r w:rsidRPr="00D663F4">
        <w:rPr>
          <w:lang w:val="en-GB"/>
        </w:rPr>
        <w:t xml:space="preserve">). The information will be destroyed after six months unless there are important reasons not to do so, in which case the complainant will be informed of the fact. </w:t>
      </w:r>
    </w:p>
    <w:p w14:paraId="4B3A49C6" w14:textId="77777777" w:rsidR="00462957" w:rsidRPr="00780208" w:rsidRDefault="00462957" w:rsidP="00201608">
      <w:pPr>
        <w:spacing w:line="360" w:lineRule="auto"/>
        <w:rPr>
          <w:b/>
          <w:sz w:val="22"/>
        </w:rPr>
      </w:pPr>
    </w:p>
    <w:p w14:paraId="162D0F91" w14:textId="77777777" w:rsidR="00E26B07" w:rsidRPr="000A7569" w:rsidRDefault="00E26B07" w:rsidP="00201608">
      <w:pPr>
        <w:pStyle w:val="ListParagraph"/>
        <w:numPr>
          <w:ilvl w:val="1"/>
          <w:numId w:val="24"/>
        </w:numPr>
        <w:spacing w:line="360" w:lineRule="auto"/>
        <w:rPr>
          <w:b/>
        </w:rPr>
      </w:pPr>
      <w:r w:rsidRPr="000A7569">
        <w:rPr>
          <w:b/>
        </w:rPr>
        <w:t xml:space="preserve"> Responsibility for </w:t>
      </w:r>
      <w:r w:rsidR="000A7569">
        <w:rPr>
          <w:b/>
        </w:rPr>
        <w:t>d</w:t>
      </w:r>
      <w:r w:rsidRPr="000A7569">
        <w:rPr>
          <w:b/>
        </w:rPr>
        <w:t xml:space="preserve">ealing with </w:t>
      </w:r>
      <w:r w:rsidR="000A7569">
        <w:rPr>
          <w:b/>
        </w:rPr>
        <w:t>c</w:t>
      </w:r>
      <w:r w:rsidRPr="000A7569">
        <w:rPr>
          <w:b/>
        </w:rPr>
        <w:t>omplaints</w:t>
      </w:r>
    </w:p>
    <w:p w14:paraId="59BAF0F6" w14:textId="77777777" w:rsidR="00E26B07" w:rsidRPr="00F7492D" w:rsidRDefault="00E26B07" w:rsidP="00201608">
      <w:pPr>
        <w:spacing w:line="360" w:lineRule="auto"/>
      </w:pPr>
      <w:r w:rsidRPr="00F7492D">
        <w:t>Overall responsibility for the</w:t>
      </w:r>
      <w:r w:rsidR="00EE65CB" w:rsidRPr="00F7492D">
        <w:t xml:space="preserve"> implementation of this </w:t>
      </w:r>
      <w:r w:rsidR="00B76D6B">
        <w:t>p</w:t>
      </w:r>
      <w:r w:rsidR="00EE65CB" w:rsidRPr="00F7492D">
        <w:t xml:space="preserve">olicy </w:t>
      </w:r>
      <w:r w:rsidRPr="00F7492D">
        <w:t>lies with the FRC</w:t>
      </w:r>
      <w:r w:rsidR="00B76D6B">
        <w:t xml:space="preserve">                    </w:t>
      </w:r>
      <w:r w:rsidR="007F42D3">
        <w:t>Co-ordinator</w:t>
      </w:r>
      <w:r w:rsidR="00B76D6B">
        <w:t xml:space="preserve">, relevant other Line Managers, </w:t>
      </w:r>
      <w:r w:rsidRPr="00F7492D">
        <w:t xml:space="preserve">and </w:t>
      </w:r>
      <w:r w:rsidR="00B76D6B">
        <w:t xml:space="preserve">the </w:t>
      </w:r>
      <w:r w:rsidRPr="00F7492D">
        <w:t>Chairperson of the Board.</w:t>
      </w:r>
    </w:p>
    <w:p w14:paraId="73BAEB8D" w14:textId="77777777" w:rsidR="00E26B07" w:rsidRPr="00F7492D" w:rsidRDefault="00E26B07" w:rsidP="00201608"/>
    <w:p w14:paraId="64EB666C" w14:textId="77777777" w:rsidR="006E7AE0" w:rsidRPr="000D1393" w:rsidRDefault="00E26B07" w:rsidP="00201608">
      <w:pPr>
        <w:spacing w:line="360" w:lineRule="auto"/>
      </w:pPr>
      <w:r w:rsidRPr="00F7492D">
        <w:t xml:space="preserve">If you wish to make a complaint you can contact the Project </w:t>
      </w:r>
      <w:r w:rsidR="007F42D3">
        <w:t xml:space="preserve">Co-ordinator </w:t>
      </w:r>
      <w:r w:rsidRPr="00F7492D">
        <w:t>or the Chairperson of the Board of Directors in any of the ways listed below</w:t>
      </w:r>
      <w:r w:rsidR="006E7AE0">
        <w:t>:</w:t>
      </w:r>
    </w:p>
    <w:p w14:paraId="35C53426" w14:textId="77777777" w:rsidR="00780208" w:rsidRDefault="00780208" w:rsidP="00201608">
      <w:pPr>
        <w:spacing w:line="360" w:lineRule="auto"/>
        <w:rPr>
          <w:b/>
        </w:rPr>
      </w:pPr>
    </w:p>
    <w:p w14:paraId="696E5365" w14:textId="583FAE3D" w:rsidR="00E26B07" w:rsidRPr="00F7492D" w:rsidRDefault="006E7AE0" w:rsidP="00201608">
      <w:pPr>
        <w:spacing w:line="360" w:lineRule="auto"/>
      </w:pPr>
      <w:r>
        <w:rPr>
          <w:b/>
        </w:rPr>
        <w:t>T</w:t>
      </w:r>
      <w:r w:rsidR="00E26B07" w:rsidRPr="00F7492D">
        <w:rPr>
          <w:b/>
        </w:rPr>
        <w:t>elephone:</w:t>
      </w:r>
      <w:r w:rsidR="0049123A">
        <w:tab/>
        <w:t>064 6642790</w:t>
      </w:r>
      <w:r w:rsidR="00A6713E">
        <w:t>/0858002471</w:t>
      </w:r>
    </w:p>
    <w:p w14:paraId="48822F5E" w14:textId="6CB8FF81" w:rsidR="00E26B07" w:rsidRPr="00F7492D" w:rsidRDefault="00E26B07" w:rsidP="00201608">
      <w:pPr>
        <w:spacing w:line="360" w:lineRule="auto"/>
      </w:pPr>
      <w:r w:rsidRPr="00F7492D">
        <w:rPr>
          <w:b/>
        </w:rPr>
        <w:t>Email:</w:t>
      </w:r>
      <w:r w:rsidRPr="00F7492D">
        <w:t xml:space="preserve"> </w:t>
      </w:r>
      <w:r w:rsidR="000B7313">
        <w:t xml:space="preserve"> </w:t>
      </w:r>
      <w:r w:rsidR="00AA2AF6">
        <w:t>coordinator@kenmarefrc.ie</w:t>
      </w:r>
      <w:r w:rsidR="0049123A">
        <w:t xml:space="preserve"> </w:t>
      </w:r>
    </w:p>
    <w:p w14:paraId="456015A5" w14:textId="3843B295" w:rsidR="0006034B" w:rsidRPr="00F7492D" w:rsidRDefault="00E26B07" w:rsidP="00201608">
      <w:pPr>
        <w:spacing w:line="360" w:lineRule="auto"/>
      </w:pPr>
      <w:r w:rsidRPr="00F7492D">
        <w:rPr>
          <w:b/>
        </w:rPr>
        <w:t>In writing:</w:t>
      </w:r>
      <w:r w:rsidRPr="00F7492D">
        <w:t xml:space="preserve"> </w:t>
      </w:r>
      <w:r w:rsidRPr="00F7492D">
        <w:tab/>
      </w:r>
      <w:r w:rsidR="00AA2AF6">
        <w:t>Conor McAtasney</w:t>
      </w:r>
      <w:r w:rsidR="0049123A">
        <w:t>, Co-ordinator, Kenmare Family Resource Centre, Railway Rd., Kenmare</w:t>
      </w:r>
      <w:r w:rsidR="002D334F">
        <w:t>, Co. Kerry</w:t>
      </w:r>
      <w:r w:rsidR="00AA2AF6">
        <w:t>, V93 K580</w:t>
      </w:r>
    </w:p>
    <w:p w14:paraId="122B3562" w14:textId="77777777" w:rsidR="00DA1000" w:rsidRPr="00F7492D" w:rsidRDefault="00E26B07" w:rsidP="00201608">
      <w:pPr>
        <w:spacing w:line="360" w:lineRule="auto"/>
      </w:pPr>
      <w:r w:rsidRPr="00F7492D">
        <w:lastRenderedPageBreak/>
        <w:t xml:space="preserve">       </w:t>
      </w:r>
    </w:p>
    <w:p w14:paraId="1EABAD4C" w14:textId="77777777" w:rsidR="00E26B07" w:rsidRPr="000A7569" w:rsidRDefault="00E26B07" w:rsidP="00201608">
      <w:pPr>
        <w:pStyle w:val="ListParagraph"/>
        <w:numPr>
          <w:ilvl w:val="1"/>
          <w:numId w:val="24"/>
        </w:numPr>
        <w:spacing w:line="360" w:lineRule="auto"/>
        <w:rPr>
          <w:b/>
        </w:rPr>
      </w:pPr>
      <w:r w:rsidRPr="000A7569">
        <w:rPr>
          <w:b/>
        </w:rPr>
        <w:t xml:space="preserve"> Confidentiality</w:t>
      </w:r>
    </w:p>
    <w:p w14:paraId="3B23F508" w14:textId="77777777" w:rsidR="00E26B07" w:rsidRPr="00F7492D" w:rsidRDefault="00E26B07" w:rsidP="00201608">
      <w:pPr>
        <w:spacing w:line="360" w:lineRule="auto"/>
      </w:pPr>
      <w:r w:rsidRPr="00F7492D">
        <w:t>All complaint information will be handled sensitively, telling only those who need to know /</w:t>
      </w:r>
      <w:r w:rsidR="009A30FD">
        <w:t xml:space="preserve"> </w:t>
      </w:r>
      <w:r w:rsidRPr="00F7492D">
        <w:t>or are directly involved following all relevant data protection requirements.</w:t>
      </w:r>
    </w:p>
    <w:p w14:paraId="6D7C0520" w14:textId="77777777" w:rsidR="00E26B07" w:rsidRPr="00F7492D" w:rsidRDefault="00E26B07" w:rsidP="00201608">
      <w:pPr>
        <w:spacing w:line="360" w:lineRule="auto"/>
      </w:pPr>
    </w:p>
    <w:p w14:paraId="49DD98EE" w14:textId="77777777" w:rsidR="00E26B07" w:rsidRPr="000A7569" w:rsidRDefault="00E26B07" w:rsidP="00201608">
      <w:pPr>
        <w:pStyle w:val="ListParagraph"/>
        <w:numPr>
          <w:ilvl w:val="1"/>
          <w:numId w:val="24"/>
        </w:numPr>
        <w:spacing w:line="360" w:lineRule="auto"/>
        <w:rPr>
          <w:b/>
        </w:rPr>
      </w:pPr>
      <w:r w:rsidRPr="000A7569">
        <w:rPr>
          <w:b/>
        </w:rPr>
        <w:t xml:space="preserve"> Review</w:t>
      </w:r>
    </w:p>
    <w:p w14:paraId="5540C97D" w14:textId="77777777" w:rsidR="00E26B07" w:rsidRDefault="00E26B07" w:rsidP="00201608">
      <w:pPr>
        <w:spacing w:line="360" w:lineRule="auto"/>
      </w:pPr>
      <w:r w:rsidRPr="00F7492D">
        <w:t xml:space="preserve">This </w:t>
      </w:r>
      <w:r w:rsidR="006D0B76">
        <w:t>p</w:t>
      </w:r>
      <w:r w:rsidRPr="00F7492D">
        <w:t xml:space="preserve">olicy will be reviewed </w:t>
      </w:r>
      <w:r w:rsidR="004640B6">
        <w:t xml:space="preserve">at least </w:t>
      </w:r>
      <w:r w:rsidR="002D334F">
        <w:t>bi-</w:t>
      </w:r>
      <w:r w:rsidR="004640B6">
        <w:t>annually</w:t>
      </w:r>
      <w:r w:rsidRPr="00F7492D">
        <w:t xml:space="preserve"> and up-dated as required.</w:t>
      </w:r>
      <w:r w:rsidR="006D0B76">
        <w:t xml:space="preserve"> </w:t>
      </w:r>
    </w:p>
    <w:p w14:paraId="317E90E2" w14:textId="77777777" w:rsidR="006D0B76" w:rsidRDefault="006D0B76" w:rsidP="00201608">
      <w:pPr>
        <w:spacing w:line="360" w:lineRule="auto"/>
      </w:pPr>
    </w:p>
    <w:p w14:paraId="5F890B16" w14:textId="77777777" w:rsidR="006D0B76" w:rsidRDefault="006D0B76" w:rsidP="00201608">
      <w:pPr>
        <w:pStyle w:val="ListParagraph"/>
        <w:numPr>
          <w:ilvl w:val="1"/>
          <w:numId w:val="24"/>
        </w:numPr>
        <w:spacing w:line="360" w:lineRule="auto"/>
        <w:rPr>
          <w:b/>
        </w:rPr>
      </w:pPr>
      <w:r w:rsidRPr="006D0B76">
        <w:rPr>
          <w:b/>
        </w:rPr>
        <w:t xml:space="preserve"> Signature </w:t>
      </w:r>
    </w:p>
    <w:p w14:paraId="277B34CB" w14:textId="2AC8978A" w:rsidR="006D0B76" w:rsidRPr="00780208" w:rsidRDefault="006D0B76" w:rsidP="00201608">
      <w:pPr>
        <w:spacing w:line="360" w:lineRule="auto"/>
        <w:rPr>
          <w:b/>
        </w:rPr>
      </w:pPr>
      <w:r w:rsidRPr="006D0B76">
        <w:t>This Complaints Policy and Procedures was discussed and agreed, and adopted by the Voluntary Board of Directors at a meeting on</w:t>
      </w:r>
      <w:r w:rsidR="00780208">
        <w:t xml:space="preserve"> </w:t>
      </w:r>
      <w:r w:rsidR="00253213" w:rsidRPr="006D0B76">
        <w:t>_____</w:t>
      </w:r>
      <w:r w:rsidR="00FC3DD1">
        <w:t>23/10/2024</w:t>
      </w:r>
      <w:r w:rsidR="00253213" w:rsidRPr="006D0B76">
        <w:t>________________</w:t>
      </w:r>
    </w:p>
    <w:p w14:paraId="3CA51581" w14:textId="77777777" w:rsidR="000D1393" w:rsidRDefault="000D1393" w:rsidP="00201608">
      <w:pPr>
        <w:spacing w:line="360" w:lineRule="auto"/>
        <w:rPr>
          <w:b/>
        </w:rPr>
      </w:pPr>
    </w:p>
    <w:p w14:paraId="2436D3D3" w14:textId="742D93E6" w:rsidR="006D0B76" w:rsidRDefault="006D0B76" w:rsidP="00201608">
      <w:pPr>
        <w:spacing w:line="360" w:lineRule="auto"/>
        <w:rPr>
          <w:b/>
        </w:rPr>
      </w:pPr>
      <w:r>
        <w:rPr>
          <w:b/>
        </w:rPr>
        <w:t xml:space="preserve">Signed: </w:t>
      </w:r>
      <w:r>
        <w:rPr>
          <w:b/>
        </w:rPr>
        <w:tab/>
      </w:r>
      <w:r w:rsidRPr="006D0B76">
        <w:t>___</w:t>
      </w:r>
      <w:r w:rsidR="00FC3DD1">
        <w:t>Julia O’Connor</w:t>
      </w:r>
      <w:bookmarkStart w:id="0" w:name="_GoBack"/>
      <w:bookmarkEnd w:id="0"/>
      <w:r w:rsidRPr="006D0B76">
        <w:t>________________</w:t>
      </w:r>
      <w:r w:rsidR="00780208">
        <w:t>________________</w:t>
      </w:r>
      <w:r w:rsidRPr="006D0B76">
        <w:t>__</w:t>
      </w:r>
      <w:r w:rsidR="000D1393">
        <w:t xml:space="preserve"> </w:t>
      </w:r>
      <w:r w:rsidR="000D1393">
        <w:tab/>
      </w:r>
    </w:p>
    <w:p w14:paraId="666916F3" w14:textId="2A4FE652" w:rsidR="00E26B07" w:rsidRDefault="006D0B76" w:rsidP="00D663F4">
      <w:pPr>
        <w:spacing w:line="360" w:lineRule="auto"/>
        <w:ind w:left="720" w:firstLine="720"/>
      </w:pPr>
      <w:r w:rsidRPr="006D0B76">
        <w:t>Chairperson</w:t>
      </w:r>
    </w:p>
    <w:p w14:paraId="56439873" w14:textId="77777777" w:rsidR="00F327DB" w:rsidRPr="00F7492D" w:rsidRDefault="00F327DB" w:rsidP="00D663F4">
      <w:pPr>
        <w:spacing w:line="360" w:lineRule="auto"/>
        <w:ind w:left="720" w:firstLine="720"/>
      </w:pPr>
    </w:p>
    <w:p w14:paraId="68A24530" w14:textId="4FEF9B84" w:rsidR="00D663F4" w:rsidRPr="00F217EE" w:rsidRDefault="009A30FD" w:rsidP="00201608">
      <w:pPr>
        <w:spacing w:line="360" w:lineRule="auto"/>
        <w:rPr>
          <w:b/>
        </w:rPr>
      </w:pPr>
      <w:r>
        <w:rPr>
          <w:b/>
        </w:rPr>
        <w:t>Review History:</w:t>
      </w:r>
      <w:r w:rsidR="00272A67">
        <w:rPr>
          <w:b/>
        </w:rPr>
        <w:t xml:space="preserve"> </w:t>
      </w:r>
      <w:r w:rsidR="00272A67" w:rsidRPr="00272A67">
        <w:t>Reviewed October 2024 – New coordinator details added</w:t>
      </w:r>
      <w:r w:rsidR="00C1641A" w:rsidRPr="00F217EE">
        <w:t>. Included supports for language translation and people with communication difficulties.</w:t>
      </w:r>
    </w:p>
    <w:p w14:paraId="52A6B24B" w14:textId="77777777" w:rsidR="00272A67" w:rsidRDefault="00272A67" w:rsidP="00201608">
      <w:pPr>
        <w:spacing w:line="360" w:lineRule="auto"/>
        <w:rPr>
          <w:rFonts w:ascii="Arial Black" w:hAnsi="Arial Black"/>
          <w:color w:val="76923C"/>
          <w:sz w:val="32"/>
        </w:rPr>
      </w:pPr>
    </w:p>
    <w:p w14:paraId="4CE79F3F" w14:textId="77777777" w:rsidR="00272A67" w:rsidRDefault="00272A67" w:rsidP="00201608">
      <w:pPr>
        <w:spacing w:line="360" w:lineRule="auto"/>
        <w:rPr>
          <w:rFonts w:ascii="Arial Black" w:hAnsi="Arial Black"/>
          <w:color w:val="76923C"/>
          <w:sz w:val="32"/>
        </w:rPr>
      </w:pPr>
    </w:p>
    <w:p w14:paraId="45B89C04" w14:textId="77777777" w:rsidR="00272A67" w:rsidRDefault="00272A67" w:rsidP="00201608">
      <w:pPr>
        <w:spacing w:line="360" w:lineRule="auto"/>
        <w:rPr>
          <w:rFonts w:ascii="Arial Black" w:hAnsi="Arial Black"/>
          <w:color w:val="76923C"/>
          <w:sz w:val="32"/>
        </w:rPr>
      </w:pPr>
    </w:p>
    <w:p w14:paraId="5C284689" w14:textId="77777777" w:rsidR="00272A67" w:rsidRDefault="00272A67" w:rsidP="00201608">
      <w:pPr>
        <w:spacing w:line="360" w:lineRule="auto"/>
        <w:rPr>
          <w:rFonts w:ascii="Arial Black" w:hAnsi="Arial Black"/>
          <w:color w:val="76923C"/>
          <w:sz w:val="32"/>
        </w:rPr>
      </w:pPr>
    </w:p>
    <w:p w14:paraId="3F0B01E9" w14:textId="77777777" w:rsidR="00272A67" w:rsidRDefault="00272A67" w:rsidP="00201608">
      <w:pPr>
        <w:spacing w:line="360" w:lineRule="auto"/>
        <w:rPr>
          <w:rFonts w:ascii="Arial Black" w:hAnsi="Arial Black"/>
          <w:color w:val="76923C"/>
          <w:sz w:val="32"/>
        </w:rPr>
      </w:pPr>
    </w:p>
    <w:p w14:paraId="6E630134" w14:textId="77777777" w:rsidR="00272A67" w:rsidRDefault="00272A67" w:rsidP="00201608">
      <w:pPr>
        <w:spacing w:line="360" w:lineRule="auto"/>
        <w:rPr>
          <w:rFonts w:ascii="Arial Black" w:hAnsi="Arial Black"/>
          <w:color w:val="76923C"/>
          <w:sz w:val="32"/>
        </w:rPr>
      </w:pPr>
    </w:p>
    <w:p w14:paraId="073C54DF" w14:textId="77777777" w:rsidR="00272A67" w:rsidRDefault="00272A67" w:rsidP="00201608">
      <w:pPr>
        <w:spacing w:line="360" w:lineRule="auto"/>
        <w:rPr>
          <w:rFonts w:ascii="Arial Black" w:hAnsi="Arial Black"/>
          <w:color w:val="76923C"/>
          <w:sz w:val="32"/>
        </w:rPr>
      </w:pPr>
    </w:p>
    <w:p w14:paraId="363DD806" w14:textId="77777777" w:rsidR="00272A67" w:rsidRDefault="00272A67" w:rsidP="00201608">
      <w:pPr>
        <w:spacing w:line="360" w:lineRule="auto"/>
        <w:rPr>
          <w:rFonts w:ascii="Arial Black" w:hAnsi="Arial Black"/>
          <w:color w:val="76923C"/>
          <w:sz w:val="32"/>
        </w:rPr>
      </w:pPr>
    </w:p>
    <w:p w14:paraId="60EC057A" w14:textId="77777777" w:rsidR="00272A67" w:rsidRDefault="00272A67" w:rsidP="00201608">
      <w:pPr>
        <w:spacing w:line="360" w:lineRule="auto"/>
        <w:rPr>
          <w:rFonts w:ascii="Arial Black" w:hAnsi="Arial Black"/>
          <w:color w:val="76923C"/>
          <w:sz w:val="32"/>
        </w:rPr>
      </w:pPr>
    </w:p>
    <w:p w14:paraId="2C3AD1DB" w14:textId="77777777" w:rsidR="00272A67" w:rsidRDefault="00272A67" w:rsidP="00201608">
      <w:pPr>
        <w:spacing w:line="360" w:lineRule="auto"/>
        <w:rPr>
          <w:rFonts w:ascii="Arial Black" w:hAnsi="Arial Black"/>
          <w:color w:val="76923C"/>
          <w:sz w:val="32"/>
        </w:rPr>
      </w:pPr>
    </w:p>
    <w:p w14:paraId="55B8E7EF" w14:textId="77777777" w:rsidR="00272A67" w:rsidRDefault="00272A67" w:rsidP="00201608">
      <w:pPr>
        <w:spacing w:line="360" w:lineRule="auto"/>
        <w:rPr>
          <w:rFonts w:ascii="Arial Black" w:hAnsi="Arial Black"/>
          <w:color w:val="76923C"/>
          <w:sz w:val="32"/>
        </w:rPr>
      </w:pPr>
    </w:p>
    <w:p w14:paraId="62438456" w14:textId="77777777" w:rsidR="00272A67" w:rsidRDefault="00272A67" w:rsidP="00201608">
      <w:pPr>
        <w:spacing w:line="360" w:lineRule="auto"/>
        <w:rPr>
          <w:rFonts w:ascii="Arial Black" w:hAnsi="Arial Black"/>
          <w:color w:val="76923C"/>
          <w:sz w:val="32"/>
        </w:rPr>
      </w:pPr>
    </w:p>
    <w:p w14:paraId="44E216C7" w14:textId="77777777" w:rsidR="00272A67" w:rsidRDefault="00272A67" w:rsidP="00201608">
      <w:pPr>
        <w:spacing w:line="360" w:lineRule="auto"/>
        <w:rPr>
          <w:rFonts w:ascii="Arial Black" w:hAnsi="Arial Black"/>
          <w:color w:val="76923C"/>
          <w:sz w:val="32"/>
        </w:rPr>
      </w:pPr>
    </w:p>
    <w:p w14:paraId="34452545" w14:textId="3090B0E0" w:rsidR="0004345E" w:rsidRPr="00D663F4" w:rsidRDefault="005769D5" w:rsidP="00201608">
      <w:pPr>
        <w:spacing w:line="360" w:lineRule="auto"/>
        <w:rPr>
          <w:b/>
        </w:rPr>
      </w:pPr>
      <w:r w:rsidRPr="005769D5">
        <w:rPr>
          <w:rFonts w:ascii="Arial Black" w:hAnsi="Arial Black"/>
          <w:color w:val="76923C"/>
          <w:sz w:val="32"/>
        </w:rPr>
        <w:t>SECTION 2: COMPLAINT PROCEDURES</w:t>
      </w:r>
    </w:p>
    <w:p w14:paraId="5BB391F2" w14:textId="77777777" w:rsidR="0004345E" w:rsidRDefault="0004345E" w:rsidP="00201608">
      <w:pPr>
        <w:spacing w:line="360" w:lineRule="auto"/>
      </w:pPr>
      <w:r>
        <w:t>The aim of the Complaint Procedure</w:t>
      </w:r>
      <w:r w:rsidR="009960B4">
        <w:t>s</w:t>
      </w:r>
      <w:r>
        <w:t xml:space="preserve"> is to facilitate a fair and quick resolution of any problem or grievance. A complaint may be about the organisation or about an individual in the organisation whose behaviour the complainant felt was inappropriate.</w:t>
      </w:r>
    </w:p>
    <w:p w14:paraId="12F2CE81" w14:textId="77777777" w:rsidR="00E26B07" w:rsidRPr="00F7492D" w:rsidRDefault="00E26B07" w:rsidP="00201608">
      <w:pPr>
        <w:spacing w:line="360" w:lineRule="auto"/>
      </w:pPr>
    </w:p>
    <w:p w14:paraId="07E8D953" w14:textId="77777777" w:rsidR="00E26B07" w:rsidRPr="00F7492D" w:rsidRDefault="002D334F" w:rsidP="00201608">
      <w:pPr>
        <w:spacing w:line="360" w:lineRule="auto"/>
      </w:pPr>
      <w:r>
        <w:t xml:space="preserve">Kenmare </w:t>
      </w:r>
      <w:r w:rsidR="00DB22B1" w:rsidRPr="00F7492D">
        <w:t>Family Resource Centre</w:t>
      </w:r>
      <w:r w:rsidR="00555EB8">
        <w:t xml:space="preserve"> </w:t>
      </w:r>
      <w:r w:rsidR="00DB22B1" w:rsidRPr="00F7492D">
        <w:t xml:space="preserve">(“the FRC”) </w:t>
      </w:r>
      <w:r w:rsidR="00E26B07" w:rsidRPr="00F7492D">
        <w:t xml:space="preserve">Complaints Procedure offers a facility to members of the public who wish to make a complaint to </w:t>
      </w:r>
      <w:r w:rsidR="00DB22B1" w:rsidRPr="00F7492D">
        <w:t xml:space="preserve">the FRC </w:t>
      </w:r>
      <w:r w:rsidR="00E26B07" w:rsidRPr="00F7492D">
        <w:t xml:space="preserve">regarding our services or the </w:t>
      </w:r>
      <w:r w:rsidR="00551890" w:rsidRPr="00F7492D">
        <w:t>way</w:t>
      </w:r>
      <w:r w:rsidR="00E26B07" w:rsidRPr="00F7492D">
        <w:t xml:space="preserve"> we conduct our business. It is the policy of </w:t>
      </w:r>
      <w:r w:rsidR="00DB22B1" w:rsidRPr="00F7492D">
        <w:t xml:space="preserve">the </w:t>
      </w:r>
      <w:r w:rsidR="00E26B07" w:rsidRPr="00F7492D">
        <w:t>FRC to deal with all complaints in a fair manner and in accordance with the principles of natural fairness and equality.</w:t>
      </w:r>
    </w:p>
    <w:p w14:paraId="0AE5E9F2" w14:textId="77777777" w:rsidR="00EE6274" w:rsidRDefault="00E26B07" w:rsidP="00201608">
      <w:pPr>
        <w:spacing w:line="360" w:lineRule="auto"/>
      </w:pPr>
      <w:r w:rsidRPr="00F7492D">
        <w:br/>
        <w:t>A</w:t>
      </w:r>
      <w:r w:rsidR="00F021B4">
        <w:t xml:space="preserve">nyone </w:t>
      </w:r>
      <w:r w:rsidRPr="00F7492D">
        <w:t>who wishes to make a complaint about the services or the conduct of an</w:t>
      </w:r>
      <w:r w:rsidR="00EE65CB" w:rsidRPr="00F7492D">
        <w:t xml:space="preserve"> employee of</w:t>
      </w:r>
      <w:r w:rsidRPr="00F7492D">
        <w:t xml:space="preserve"> </w:t>
      </w:r>
      <w:r w:rsidR="00DB22B1" w:rsidRPr="00F7492D">
        <w:t xml:space="preserve">the </w:t>
      </w:r>
      <w:r w:rsidRPr="00F7492D">
        <w:t>FRC should follow the s</w:t>
      </w:r>
      <w:r w:rsidR="00EE65CB" w:rsidRPr="00F7492D">
        <w:t>teps outlined STAGE</w:t>
      </w:r>
      <w:r w:rsidR="00DB22B1" w:rsidRPr="00F7492D">
        <w:t>S</w:t>
      </w:r>
      <w:r w:rsidR="00EE65CB" w:rsidRPr="00F7492D">
        <w:t xml:space="preserve"> 1, 2 3</w:t>
      </w:r>
      <w:r w:rsidR="005621E6">
        <w:t>, 4 and 5.</w:t>
      </w:r>
    </w:p>
    <w:p w14:paraId="314CA382" w14:textId="77777777" w:rsidR="00084D14" w:rsidRPr="002240DE" w:rsidRDefault="00084D14" w:rsidP="00201608">
      <w:pPr>
        <w:pStyle w:val="BodyText"/>
        <w:spacing w:line="360" w:lineRule="auto"/>
        <w:rPr>
          <w:rFonts w:ascii="Arial Black" w:hAnsi="Arial Black" w:cs="Arial"/>
          <w:b w:val="0"/>
          <w:color w:val="76923C"/>
        </w:rPr>
      </w:pPr>
    </w:p>
    <w:p w14:paraId="64298DB6" w14:textId="77777777" w:rsidR="00EE6274" w:rsidRPr="002240DE" w:rsidRDefault="00EE6274" w:rsidP="00201608">
      <w:pPr>
        <w:spacing w:line="360" w:lineRule="auto"/>
        <w:rPr>
          <w:rFonts w:ascii="Arial Black" w:hAnsi="Arial Black"/>
          <w:b/>
          <w:color w:val="76923C"/>
          <w:sz w:val="28"/>
        </w:rPr>
      </w:pPr>
      <w:r w:rsidRPr="002240DE">
        <w:rPr>
          <w:rFonts w:ascii="Arial Black" w:hAnsi="Arial Black"/>
          <w:b/>
          <w:color w:val="76923C"/>
          <w:sz w:val="28"/>
        </w:rPr>
        <w:t>STAGE 1</w:t>
      </w:r>
      <w:r w:rsidR="00F021B4" w:rsidRPr="002240DE">
        <w:rPr>
          <w:rFonts w:ascii="Arial Black" w:hAnsi="Arial Black"/>
          <w:b/>
          <w:color w:val="76923C"/>
          <w:sz w:val="28"/>
        </w:rPr>
        <w:t>:</w:t>
      </w:r>
      <w:r w:rsidRPr="002240DE">
        <w:rPr>
          <w:rFonts w:ascii="Arial Black" w:hAnsi="Arial Black"/>
          <w:b/>
          <w:color w:val="76923C"/>
          <w:sz w:val="28"/>
        </w:rPr>
        <w:t xml:space="preserve"> </w:t>
      </w:r>
      <w:r w:rsidR="00F021B4" w:rsidRPr="002240DE">
        <w:rPr>
          <w:rFonts w:ascii="Arial Black" w:hAnsi="Arial Black"/>
          <w:b/>
          <w:color w:val="76923C"/>
          <w:sz w:val="28"/>
        </w:rPr>
        <w:tab/>
      </w:r>
      <w:r w:rsidR="001A0B3A" w:rsidRPr="002240DE">
        <w:rPr>
          <w:rFonts w:ascii="Arial Black" w:hAnsi="Arial Black"/>
          <w:b/>
          <w:color w:val="76923C"/>
          <w:sz w:val="28"/>
        </w:rPr>
        <w:t xml:space="preserve">Informal Complaint </w:t>
      </w:r>
    </w:p>
    <w:p w14:paraId="292E7701" w14:textId="77777777" w:rsidR="0055214D" w:rsidRPr="00F7492D" w:rsidRDefault="00EE65CB" w:rsidP="00201608">
      <w:pPr>
        <w:spacing w:line="360" w:lineRule="auto"/>
      </w:pPr>
      <w:r w:rsidRPr="00F7492D">
        <w:t>In the case of an informal</w:t>
      </w:r>
      <w:r w:rsidR="00E26B07" w:rsidRPr="00F7492D">
        <w:t xml:space="preserve"> complaint </w:t>
      </w:r>
      <w:r w:rsidR="003C7969">
        <w:t>about</w:t>
      </w:r>
      <w:r w:rsidR="00E26B07" w:rsidRPr="00F7492D">
        <w:t xml:space="preserve"> the FRC</w:t>
      </w:r>
      <w:r w:rsidR="003C7969">
        <w:t>,</w:t>
      </w:r>
      <w:r w:rsidR="00E26B07" w:rsidRPr="00F7492D">
        <w:t xml:space="preserve"> </w:t>
      </w:r>
      <w:r w:rsidR="00576210">
        <w:t>a</w:t>
      </w:r>
      <w:r w:rsidR="00E26B07" w:rsidRPr="00F7492D">
        <w:t xml:space="preserve"> complai</w:t>
      </w:r>
      <w:r w:rsidR="00100031" w:rsidRPr="00F7492D">
        <w:t xml:space="preserve">nant should </w:t>
      </w:r>
      <w:r w:rsidR="00E26B07" w:rsidRPr="00F7492D">
        <w:t xml:space="preserve">firstly </w:t>
      </w:r>
      <w:r w:rsidR="00837F86" w:rsidRPr="00837F86">
        <w:t>raise</w:t>
      </w:r>
      <w:r w:rsidR="00837F86" w:rsidRPr="00F7492D">
        <w:t xml:space="preserve"> </w:t>
      </w:r>
      <w:r w:rsidR="00837F86">
        <w:t xml:space="preserve">the complaint </w:t>
      </w:r>
      <w:r w:rsidR="00837F86" w:rsidRPr="00837F86">
        <w:t>informally with the Chairperson of the Voluntary Board of Directors (</w:t>
      </w:r>
      <w:r w:rsidR="00595885">
        <w:t>VBOD</w:t>
      </w:r>
      <w:r w:rsidR="00837F86" w:rsidRPr="00837F86">
        <w:t>s)</w:t>
      </w:r>
      <w:r w:rsidR="00837F86">
        <w:t xml:space="preserve"> or the </w:t>
      </w:r>
      <w:r w:rsidR="007F42D3">
        <w:t>Co-ordinator</w:t>
      </w:r>
      <w:r w:rsidR="00E30BA4">
        <w:t xml:space="preserve"> </w:t>
      </w:r>
      <w:r w:rsidR="006C183F">
        <w:t xml:space="preserve">or </w:t>
      </w:r>
      <w:r w:rsidR="00E30BA4">
        <w:t>Line Manager</w:t>
      </w:r>
      <w:r w:rsidR="00837F86" w:rsidRPr="00837F86">
        <w:t xml:space="preserve"> responsible for the relevant area of work within the Centre who may be able to resolve the issue(s) immediately</w:t>
      </w:r>
      <w:r w:rsidR="00837F86">
        <w:t>.</w:t>
      </w:r>
    </w:p>
    <w:p w14:paraId="76982CD0" w14:textId="77777777" w:rsidR="0055214D" w:rsidRDefault="0055214D" w:rsidP="00201608">
      <w:pPr>
        <w:spacing w:line="360" w:lineRule="auto"/>
      </w:pPr>
    </w:p>
    <w:p w14:paraId="46FC2465" w14:textId="77777777" w:rsidR="00741F2F" w:rsidRDefault="00741F2F" w:rsidP="00201608">
      <w:pPr>
        <w:spacing w:line="360" w:lineRule="auto"/>
      </w:pPr>
      <w:r w:rsidRPr="00741F2F">
        <w:t xml:space="preserve">If the informal complaint is about an individual, </w:t>
      </w:r>
      <w:r w:rsidR="002D334F">
        <w:t xml:space="preserve">Kenmare </w:t>
      </w:r>
      <w:r>
        <w:t xml:space="preserve">FRC encourages </w:t>
      </w:r>
      <w:r w:rsidR="00B87B75">
        <w:lastRenderedPageBreak/>
        <w:t>c</w:t>
      </w:r>
      <w:r>
        <w:t xml:space="preserve">omplainants </w:t>
      </w:r>
      <w:r w:rsidR="00B87B75">
        <w:t>to</w:t>
      </w:r>
      <w:r>
        <w:t xml:space="preserve"> first raise the matter</w:t>
      </w:r>
      <w:r w:rsidR="00B87B75">
        <w:t xml:space="preserve"> with the individual concerned </w:t>
      </w:r>
      <w:r>
        <w:t>and seek resolution</w:t>
      </w:r>
      <w:r w:rsidR="00B87B75">
        <w:t>.</w:t>
      </w:r>
    </w:p>
    <w:p w14:paraId="520D01D8" w14:textId="77777777" w:rsidR="00741F2F" w:rsidRPr="00F7492D" w:rsidRDefault="00741F2F" w:rsidP="00201608">
      <w:pPr>
        <w:spacing w:line="360" w:lineRule="auto"/>
      </w:pPr>
    </w:p>
    <w:p w14:paraId="580C9C6D" w14:textId="77777777" w:rsidR="00100031" w:rsidRPr="00F7492D" w:rsidRDefault="0055214D" w:rsidP="00201608">
      <w:pPr>
        <w:spacing w:line="360" w:lineRule="auto"/>
      </w:pPr>
      <w:r w:rsidRPr="00F7492D">
        <w:t xml:space="preserve">Staff who receive informal complaints from </w:t>
      </w:r>
      <w:r w:rsidR="00100031" w:rsidRPr="00F7492D">
        <w:t xml:space="preserve">a </w:t>
      </w:r>
      <w:r w:rsidR="003C7969">
        <w:t xml:space="preserve">service </w:t>
      </w:r>
      <w:r w:rsidR="00100031" w:rsidRPr="00F7492D">
        <w:t>user</w:t>
      </w:r>
      <w:r w:rsidR="003C7969">
        <w:t>/client</w:t>
      </w:r>
      <w:r w:rsidR="00100031" w:rsidRPr="00F7492D">
        <w:t xml:space="preserve"> will</w:t>
      </w:r>
      <w:r w:rsidR="00EA754F">
        <w:t xml:space="preserve"> </w:t>
      </w:r>
      <w:r w:rsidR="00100031" w:rsidRPr="00F7492D">
        <w:t xml:space="preserve">always inform </w:t>
      </w:r>
      <w:r w:rsidRPr="00F7492D">
        <w:t xml:space="preserve">their </w:t>
      </w:r>
      <w:r w:rsidR="00886C29">
        <w:t>L</w:t>
      </w:r>
      <w:r w:rsidRPr="00F7492D">
        <w:t xml:space="preserve">ine </w:t>
      </w:r>
      <w:r w:rsidR="00886C29">
        <w:t>M</w:t>
      </w:r>
      <w:r w:rsidRPr="00F7492D">
        <w:t>anager.</w:t>
      </w:r>
      <w:r w:rsidR="00604BFE">
        <w:t xml:space="preserve"> </w:t>
      </w:r>
      <w:r w:rsidR="00100031" w:rsidRPr="00F7492D">
        <w:t>In the case of an external tutor or service provide</w:t>
      </w:r>
      <w:r w:rsidR="00EA754F">
        <w:t>r</w:t>
      </w:r>
      <w:r w:rsidR="00100031" w:rsidRPr="00F7492D">
        <w:t>, any informal com</w:t>
      </w:r>
      <w:r w:rsidR="00EA754F">
        <w:t>p</w:t>
      </w:r>
      <w:r w:rsidR="00100031" w:rsidRPr="00F7492D">
        <w:t xml:space="preserve">laint will also be </w:t>
      </w:r>
      <w:r w:rsidR="00806E51">
        <w:t>referred</w:t>
      </w:r>
      <w:r w:rsidR="00100031" w:rsidRPr="00F7492D">
        <w:t xml:space="preserve"> to the FRC </w:t>
      </w:r>
      <w:r w:rsidR="00C85AFB">
        <w:t>Co-ordinator</w:t>
      </w:r>
      <w:r w:rsidR="00806E51">
        <w:t>.</w:t>
      </w:r>
      <w:r w:rsidR="00100031" w:rsidRPr="00F7492D">
        <w:t xml:space="preserve"> </w:t>
      </w:r>
    </w:p>
    <w:p w14:paraId="76D9DD15" w14:textId="77777777" w:rsidR="00E509CE" w:rsidRDefault="00E509CE" w:rsidP="00201608">
      <w:pPr>
        <w:spacing w:line="360" w:lineRule="auto"/>
      </w:pPr>
    </w:p>
    <w:p w14:paraId="1F036684" w14:textId="77777777" w:rsidR="00F021B4" w:rsidRDefault="00100031" w:rsidP="00201608">
      <w:pPr>
        <w:spacing w:line="360" w:lineRule="auto"/>
      </w:pPr>
      <w:r w:rsidRPr="00F7492D">
        <w:t>All relevant staff will make ev</w:t>
      </w:r>
      <w:r w:rsidR="008B2A7A" w:rsidRPr="00F7492D">
        <w:t>ery effort</w:t>
      </w:r>
      <w:r w:rsidR="00E26B07" w:rsidRPr="00F7492D">
        <w:t xml:space="preserve"> to resolve the issues as swiftly as possible where appropriate. </w:t>
      </w:r>
    </w:p>
    <w:p w14:paraId="6080A167" w14:textId="77777777" w:rsidR="001A0B3A" w:rsidRDefault="001A0B3A" w:rsidP="00201608">
      <w:pPr>
        <w:spacing w:line="360" w:lineRule="auto"/>
      </w:pPr>
    </w:p>
    <w:p w14:paraId="41BCE940" w14:textId="77777777" w:rsidR="007802E0" w:rsidRPr="00F7492D" w:rsidRDefault="00E26B07" w:rsidP="00201608">
      <w:pPr>
        <w:spacing w:line="360" w:lineRule="auto"/>
      </w:pPr>
      <w:r w:rsidRPr="00F7492D">
        <w:t>The informal complaint and outcomes will be written into the</w:t>
      </w:r>
      <w:r w:rsidR="00886C29">
        <w:t xml:space="preserve"> Complaint</w:t>
      </w:r>
      <w:r w:rsidRPr="00F7492D">
        <w:t xml:space="preserve"> Record Sheet in APPENDIX 1</w:t>
      </w:r>
      <w:r w:rsidR="00886C29">
        <w:t>.</w:t>
      </w:r>
    </w:p>
    <w:p w14:paraId="074D0742" w14:textId="77777777" w:rsidR="00C12AAF" w:rsidRDefault="00E26B07" w:rsidP="00201608">
      <w:pPr>
        <w:spacing w:line="360" w:lineRule="auto"/>
      </w:pPr>
      <w:r w:rsidRPr="00F7492D">
        <w:t>Should the issue not be resolved by informal means</w:t>
      </w:r>
      <w:r w:rsidR="00C523CA">
        <w:t>,</w:t>
      </w:r>
      <w:r w:rsidRPr="00F7492D">
        <w:t xml:space="preserve"> the complainant can </w:t>
      </w:r>
      <w:r w:rsidR="00C523CA">
        <w:t xml:space="preserve">then </w:t>
      </w:r>
      <w:r w:rsidRPr="00F7492D">
        <w:t>make their complaint formally in writing</w:t>
      </w:r>
      <w:r w:rsidR="00886C29">
        <w:t xml:space="preserve"> </w:t>
      </w:r>
      <w:r w:rsidR="007802E0" w:rsidRPr="00F7492D">
        <w:t>to the</w:t>
      </w:r>
      <w:r w:rsidR="007802E0">
        <w:t xml:space="preserve"> Chairperson</w:t>
      </w:r>
      <w:r w:rsidR="004C5751">
        <w:t xml:space="preserve"> of the FRC</w:t>
      </w:r>
      <w:r w:rsidR="00741F2F">
        <w:t xml:space="preserve">. </w:t>
      </w:r>
      <w:r w:rsidR="007802E0" w:rsidRPr="00F7492D">
        <w:t>See STAGE 2.</w:t>
      </w:r>
      <w:r w:rsidR="007802E0" w:rsidRPr="00837F86">
        <w:t xml:space="preserve"> </w:t>
      </w:r>
    </w:p>
    <w:p w14:paraId="311C1BA3" w14:textId="77777777" w:rsidR="002240DE" w:rsidRDefault="002240DE" w:rsidP="00201608">
      <w:pPr>
        <w:spacing w:line="360" w:lineRule="auto"/>
        <w:rPr>
          <w:b/>
        </w:rPr>
      </w:pPr>
    </w:p>
    <w:p w14:paraId="1E5CF995" w14:textId="77777777" w:rsidR="00887993" w:rsidRDefault="00887993" w:rsidP="00201608">
      <w:pPr>
        <w:spacing w:line="360" w:lineRule="auto"/>
        <w:rPr>
          <w:b/>
        </w:rPr>
      </w:pPr>
    </w:p>
    <w:p w14:paraId="6FDF99E6" w14:textId="77777777" w:rsidR="00E26B07" w:rsidRPr="002240DE" w:rsidRDefault="00555EB8" w:rsidP="00201608">
      <w:pPr>
        <w:spacing w:line="360" w:lineRule="auto"/>
        <w:rPr>
          <w:rFonts w:ascii="Arial Black" w:hAnsi="Arial Black"/>
          <w:color w:val="76923C"/>
        </w:rPr>
      </w:pPr>
      <w:r w:rsidRPr="002240DE">
        <w:rPr>
          <w:rFonts w:ascii="Arial Black" w:hAnsi="Arial Black"/>
          <w:color w:val="76923C"/>
          <w:sz w:val="28"/>
        </w:rPr>
        <w:t>STAGE 2</w:t>
      </w:r>
      <w:r w:rsidR="00F021B4" w:rsidRPr="002240DE">
        <w:rPr>
          <w:rFonts w:ascii="Arial Black" w:hAnsi="Arial Black"/>
          <w:color w:val="76923C"/>
          <w:sz w:val="28"/>
        </w:rPr>
        <w:t>:</w:t>
      </w:r>
      <w:r w:rsidR="00780208" w:rsidRPr="002240DE">
        <w:rPr>
          <w:rFonts w:ascii="Arial Black" w:hAnsi="Arial Black"/>
          <w:color w:val="76923C"/>
          <w:sz w:val="28"/>
        </w:rPr>
        <w:t xml:space="preserve"> </w:t>
      </w:r>
      <w:r w:rsidR="00887993">
        <w:rPr>
          <w:rFonts w:ascii="Arial Black" w:hAnsi="Arial Black"/>
          <w:color w:val="76923C"/>
          <w:sz w:val="28"/>
        </w:rPr>
        <w:tab/>
      </w:r>
      <w:r w:rsidR="00780208" w:rsidRPr="002240DE">
        <w:rPr>
          <w:rFonts w:ascii="Arial Black" w:hAnsi="Arial Black"/>
          <w:color w:val="76923C"/>
          <w:sz w:val="28"/>
        </w:rPr>
        <w:t>Formal Complaint</w:t>
      </w:r>
      <w:r w:rsidRPr="002240DE">
        <w:rPr>
          <w:rFonts w:ascii="Arial Black" w:hAnsi="Arial Black"/>
          <w:color w:val="76923C"/>
        </w:rPr>
        <w:t xml:space="preserve"> </w:t>
      </w:r>
    </w:p>
    <w:p w14:paraId="70200569" w14:textId="77777777" w:rsidR="00553A28" w:rsidRDefault="00553A28" w:rsidP="00201608">
      <w:pPr>
        <w:spacing w:line="360" w:lineRule="auto"/>
      </w:pPr>
      <w:bookmarkStart w:id="1" w:name="_Hlk504401146"/>
      <w:r>
        <w:t xml:space="preserve">The complainant should detail the complaint and provide any relevant documentation to support the complaint. </w:t>
      </w:r>
    </w:p>
    <w:p w14:paraId="177C8CE6" w14:textId="77777777" w:rsidR="0030013A" w:rsidRPr="00F7492D" w:rsidRDefault="0030013A" w:rsidP="00201608">
      <w:pPr>
        <w:spacing w:line="360" w:lineRule="auto"/>
      </w:pPr>
    </w:p>
    <w:p w14:paraId="203621DB" w14:textId="77777777" w:rsidR="00555EB8" w:rsidRPr="00F7492D" w:rsidRDefault="00EE65CB" w:rsidP="00201608">
      <w:pPr>
        <w:spacing w:line="360" w:lineRule="auto"/>
      </w:pPr>
      <w:r w:rsidRPr="00F7492D">
        <w:t xml:space="preserve">The </w:t>
      </w:r>
      <w:r w:rsidR="002240DE">
        <w:t>Co-ordinator</w:t>
      </w:r>
      <w:r w:rsidR="00E26B07" w:rsidRPr="00F7492D">
        <w:t xml:space="preserve"> will</w:t>
      </w:r>
      <w:r w:rsidR="008B2A7A" w:rsidRPr="00F7492D">
        <w:t xml:space="preserve"> </w:t>
      </w:r>
      <w:r w:rsidR="00E26B07" w:rsidRPr="00F7492D">
        <w:t xml:space="preserve">use the Complaints </w:t>
      </w:r>
      <w:r w:rsidR="00F021B4">
        <w:t xml:space="preserve">Record </w:t>
      </w:r>
      <w:r w:rsidR="00E26B07" w:rsidRPr="00F7492D">
        <w:t>Form attached to this document in APPENDIX 1 to further document the issues and will:</w:t>
      </w:r>
    </w:p>
    <w:p w14:paraId="57BDA147" w14:textId="77777777" w:rsidR="00E26B07" w:rsidRPr="00F7492D" w:rsidRDefault="00E26B07" w:rsidP="00201608">
      <w:pPr>
        <w:pStyle w:val="ListParagraph"/>
        <w:numPr>
          <w:ilvl w:val="0"/>
          <w:numId w:val="14"/>
        </w:numPr>
        <w:spacing w:line="360" w:lineRule="auto"/>
      </w:pPr>
      <w:r w:rsidRPr="00F7492D">
        <w:t>Write down the facts;</w:t>
      </w:r>
    </w:p>
    <w:p w14:paraId="20E10F04" w14:textId="77777777" w:rsidR="00E26B07" w:rsidRPr="00F7492D" w:rsidRDefault="00E26B07" w:rsidP="00201608">
      <w:pPr>
        <w:pStyle w:val="ListParagraph"/>
        <w:numPr>
          <w:ilvl w:val="0"/>
          <w:numId w:val="14"/>
        </w:numPr>
        <w:spacing w:line="360" w:lineRule="auto"/>
      </w:pPr>
      <w:r w:rsidRPr="00F7492D">
        <w:t>Take complainants name, address and telephone number;</w:t>
      </w:r>
    </w:p>
    <w:p w14:paraId="7509C758" w14:textId="77777777" w:rsidR="00E26B07" w:rsidRPr="00F7492D" w:rsidRDefault="00E26B07" w:rsidP="00201608">
      <w:pPr>
        <w:pStyle w:val="ListParagraph"/>
        <w:numPr>
          <w:ilvl w:val="0"/>
          <w:numId w:val="14"/>
        </w:numPr>
        <w:spacing w:line="360" w:lineRule="auto"/>
      </w:pPr>
      <w:r w:rsidRPr="00F7492D">
        <w:t>Note down the relationship of the complainant to the Centre;</w:t>
      </w:r>
    </w:p>
    <w:p w14:paraId="13317255" w14:textId="77777777" w:rsidR="00E26B07" w:rsidRPr="00F7492D" w:rsidRDefault="00E26B07" w:rsidP="00201608">
      <w:pPr>
        <w:pStyle w:val="ListParagraph"/>
        <w:numPr>
          <w:ilvl w:val="0"/>
          <w:numId w:val="14"/>
        </w:numPr>
        <w:spacing w:line="360" w:lineRule="auto"/>
      </w:pPr>
      <w:r w:rsidRPr="00F7492D">
        <w:t>Explain to the complainant the Formal Complaints Process;</w:t>
      </w:r>
    </w:p>
    <w:p w14:paraId="6AFBE7FD" w14:textId="77777777" w:rsidR="00E26B07" w:rsidRDefault="00E26B07" w:rsidP="00201608">
      <w:pPr>
        <w:pStyle w:val="ListParagraph"/>
        <w:numPr>
          <w:ilvl w:val="0"/>
          <w:numId w:val="14"/>
        </w:numPr>
        <w:spacing w:line="360" w:lineRule="auto"/>
      </w:pPr>
      <w:r w:rsidRPr="00F7492D">
        <w:t xml:space="preserve">Explain that the written record of the complaint must be sent to the appropriate staff / </w:t>
      </w:r>
      <w:r w:rsidR="00595885">
        <w:t>member of V</w:t>
      </w:r>
      <w:r w:rsidR="004B4859">
        <w:t xml:space="preserve">oluntary </w:t>
      </w:r>
      <w:r w:rsidR="00595885">
        <w:t>B</w:t>
      </w:r>
      <w:r w:rsidR="004B4859">
        <w:t xml:space="preserve">oard </w:t>
      </w:r>
      <w:proofErr w:type="gramStart"/>
      <w:r w:rsidR="00595885">
        <w:t>O</w:t>
      </w:r>
      <w:r w:rsidR="004B4859">
        <w:t>f</w:t>
      </w:r>
      <w:proofErr w:type="gramEnd"/>
      <w:r w:rsidR="004B4859">
        <w:t xml:space="preserve"> </w:t>
      </w:r>
      <w:r w:rsidR="00595885">
        <w:t>D</w:t>
      </w:r>
      <w:r w:rsidR="004B4859">
        <w:t>irector</w:t>
      </w:r>
      <w:r w:rsidR="00595885">
        <w:t>s</w:t>
      </w:r>
      <w:r w:rsidRPr="00F7492D">
        <w:t xml:space="preserve"> </w:t>
      </w:r>
      <w:r w:rsidR="004B4859">
        <w:t xml:space="preserve">(VBODs) </w:t>
      </w:r>
      <w:r w:rsidRPr="00F7492D">
        <w:t>as part of any discussion or investigation of the c</w:t>
      </w:r>
      <w:r w:rsidR="00EE65CB" w:rsidRPr="00F7492D">
        <w:t>omplaint and they will be given</w:t>
      </w:r>
      <w:r w:rsidRPr="00F7492D">
        <w:t xml:space="preserve"> a fair opportunity to respond.</w:t>
      </w:r>
    </w:p>
    <w:p w14:paraId="5CFFCF31" w14:textId="77777777" w:rsidR="00553A28" w:rsidRPr="00F7492D" w:rsidRDefault="00553A28" w:rsidP="00201608">
      <w:pPr>
        <w:pStyle w:val="ListParagraph"/>
        <w:spacing w:line="360" w:lineRule="auto"/>
      </w:pPr>
    </w:p>
    <w:p w14:paraId="5CBC756C" w14:textId="77777777" w:rsidR="00553A28" w:rsidRDefault="00553A28" w:rsidP="00201608">
      <w:pPr>
        <w:spacing w:line="360" w:lineRule="auto"/>
      </w:pPr>
      <w:r>
        <w:lastRenderedPageBreak/>
        <w:t xml:space="preserve">The Chairperson will acknowledge the complaint, in writing, within </w:t>
      </w:r>
      <w:r w:rsidR="006E11E5">
        <w:t>5</w:t>
      </w:r>
      <w:r>
        <w:t xml:space="preserve"> working days. </w:t>
      </w:r>
    </w:p>
    <w:p w14:paraId="44F19C48" w14:textId="77777777" w:rsidR="00553A28" w:rsidRDefault="00553A28" w:rsidP="00201608">
      <w:pPr>
        <w:spacing w:line="360" w:lineRule="auto"/>
      </w:pPr>
      <w:r>
        <w:t>The</w:t>
      </w:r>
      <w:r w:rsidR="00D81038">
        <w:t xml:space="preserve"> </w:t>
      </w:r>
      <w:r w:rsidR="00595885">
        <w:t>VBOD</w:t>
      </w:r>
      <w:r w:rsidR="00D81038">
        <w:t>s</w:t>
      </w:r>
      <w:r>
        <w:t xml:space="preserve"> will do their best to resolve the matter as soon as possible and, in any event, within </w:t>
      </w:r>
      <w:r w:rsidR="006E11E5">
        <w:t>15</w:t>
      </w:r>
      <w:r>
        <w:t xml:space="preserve"> working days. </w:t>
      </w:r>
      <w:r w:rsidR="00780208">
        <w:t xml:space="preserve">The </w:t>
      </w:r>
      <w:r w:rsidR="007F42D3">
        <w:t>Co-ordinator</w:t>
      </w:r>
      <w:r w:rsidRPr="00F7492D">
        <w:t xml:space="preserve"> </w:t>
      </w:r>
      <w:r w:rsidRPr="00CE0672">
        <w:rPr>
          <w:color w:val="000000" w:themeColor="text1"/>
        </w:rPr>
        <w:t xml:space="preserve">and Chairperson </w:t>
      </w:r>
      <w:r w:rsidRPr="00F7492D">
        <w:t>will ensure the complaint is investigated and take appropriate action.</w:t>
      </w:r>
    </w:p>
    <w:p w14:paraId="04054D27" w14:textId="77777777" w:rsidR="00A43E46" w:rsidRDefault="00A43E46" w:rsidP="00201608">
      <w:pPr>
        <w:spacing w:line="360" w:lineRule="auto"/>
      </w:pPr>
    </w:p>
    <w:p w14:paraId="5A6D8039" w14:textId="77777777" w:rsidR="00F03FC6" w:rsidRDefault="00553A28" w:rsidP="00201608">
      <w:pPr>
        <w:spacing w:line="360" w:lineRule="auto"/>
      </w:pPr>
      <w:r>
        <w:t xml:space="preserve">If the complaint or grievance is against the Chairperson, the matter can be brought to the attention of an Officer of the </w:t>
      </w:r>
      <w:r w:rsidR="00595885">
        <w:t>VBODs</w:t>
      </w:r>
      <w:r>
        <w:t xml:space="preserve"> who will acknowledge the complaint, in writing, within </w:t>
      </w:r>
      <w:r w:rsidR="006E11E5">
        <w:t>5</w:t>
      </w:r>
      <w:r>
        <w:t xml:space="preserve"> working days and strive to resolve the issue within </w:t>
      </w:r>
      <w:r w:rsidR="006E11E5">
        <w:t>15</w:t>
      </w:r>
      <w:r>
        <w:t xml:space="preserve"> working days.</w:t>
      </w:r>
      <w:r w:rsidR="00F021B4">
        <w:t xml:space="preserve"> </w:t>
      </w:r>
      <w:r w:rsidR="00E26B07" w:rsidRPr="00F7492D">
        <w:t>If this is not possible</w:t>
      </w:r>
      <w:r w:rsidR="00595885">
        <w:t xml:space="preserve"> to issue a reply</w:t>
      </w:r>
      <w:r w:rsidR="00E26B07" w:rsidRPr="00F7492D">
        <w:t xml:space="preserve"> </w:t>
      </w:r>
      <w:r w:rsidR="00C271A8">
        <w:t xml:space="preserve">due to, for example, </w:t>
      </w:r>
      <w:r w:rsidR="00E26B07" w:rsidRPr="00F7492D">
        <w:t>an investigation not</w:t>
      </w:r>
      <w:r w:rsidR="00F021B4">
        <w:t xml:space="preserve"> </w:t>
      </w:r>
      <w:r w:rsidR="00E26B07" w:rsidRPr="00F7492D">
        <w:t>fully completed</w:t>
      </w:r>
      <w:r w:rsidR="00C271A8">
        <w:t xml:space="preserve">, </w:t>
      </w:r>
      <w:r w:rsidR="00E26B07" w:rsidRPr="00F7492D">
        <w:t xml:space="preserve">a progress report should be sent with an indication of when a full reply will be given. </w:t>
      </w:r>
    </w:p>
    <w:p w14:paraId="35DCE73F" w14:textId="77777777" w:rsidR="00E26B07" w:rsidRPr="00F7492D" w:rsidRDefault="00E26B07" w:rsidP="00201608">
      <w:pPr>
        <w:spacing w:line="360" w:lineRule="auto"/>
      </w:pPr>
      <w:r w:rsidRPr="00F7492D">
        <w:t>Whether the complaint is justified or not, the reply to the complainant will describe:</w:t>
      </w:r>
    </w:p>
    <w:p w14:paraId="76A01BDF" w14:textId="77777777" w:rsidR="00E26B07" w:rsidRPr="00F7492D" w:rsidRDefault="00E26B07" w:rsidP="00201608">
      <w:pPr>
        <w:pStyle w:val="ListParagraph"/>
        <w:numPr>
          <w:ilvl w:val="0"/>
          <w:numId w:val="15"/>
        </w:numPr>
        <w:spacing w:line="360" w:lineRule="auto"/>
      </w:pPr>
      <w:r w:rsidRPr="00F7492D">
        <w:t>The action taken to investigate the complaint</w:t>
      </w:r>
    </w:p>
    <w:p w14:paraId="775A3EDB" w14:textId="77777777" w:rsidR="00E26B07" w:rsidRPr="00F7492D" w:rsidRDefault="00E26B07" w:rsidP="00201608">
      <w:pPr>
        <w:pStyle w:val="ListParagraph"/>
        <w:numPr>
          <w:ilvl w:val="0"/>
          <w:numId w:val="15"/>
        </w:numPr>
        <w:spacing w:line="360" w:lineRule="auto"/>
      </w:pPr>
      <w:r w:rsidRPr="00F7492D">
        <w:t>The conclusions from the investigation</w:t>
      </w:r>
    </w:p>
    <w:p w14:paraId="5C2A59B5" w14:textId="77777777" w:rsidR="00E26B07" w:rsidRPr="00F7492D" w:rsidRDefault="00E26B07" w:rsidP="00201608">
      <w:pPr>
        <w:pStyle w:val="ListParagraph"/>
        <w:numPr>
          <w:ilvl w:val="0"/>
          <w:numId w:val="15"/>
        </w:numPr>
        <w:spacing w:line="360" w:lineRule="auto"/>
      </w:pPr>
      <w:r w:rsidRPr="00F7492D">
        <w:t xml:space="preserve">Any action taken </w:t>
      </w:r>
      <w:r w:rsidR="009262DF" w:rsidRPr="00F7492D">
        <w:t>because of</w:t>
      </w:r>
      <w:r w:rsidRPr="00F7492D">
        <w:t xml:space="preserve"> the complaint. </w:t>
      </w:r>
    </w:p>
    <w:p w14:paraId="5FC06239" w14:textId="77777777" w:rsidR="00E26B07" w:rsidRPr="00F7492D" w:rsidRDefault="00E26B07" w:rsidP="00201608">
      <w:pPr>
        <w:spacing w:line="360" w:lineRule="auto"/>
      </w:pPr>
    </w:p>
    <w:p w14:paraId="72850D01" w14:textId="77777777" w:rsidR="00E26B07" w:rsidRDefault="00E26B07" w:rsidP="00201608">
      <w:pPr>
        <w:spacing w:line="360" w:lineRule="auto"/>
      </w:pPr>
      <w:r w:rsidRPr="00F7492D">
        <w:t>If the complaint has not been resolved to the satisfaction of the complainant through the eff</w:t>
      </w:r>
      <w:r w:rsidR="00EE65CB" w:rsidRPr="00F7492D">
        <w:t>orts of the</w:t>
      </w:r>
      <w:r w:rsidR="00627749">
        <w:t xml:space="preserve"> </w:t>
      </w:r>
      <w:r w:rsidR="00595885">
        <w:t>VBOD</w:t>
      </w:r>
      <w:r w:rsidR="00627749">
        <w:t>s and</w:t>
      </w:r>
      <w:r w:rsidR="00EE65CB" w:rsidRPr="00F7492D">
        <w:t xml:space="preserve"> </w:t>
      </w:r>
      <w:r w:rsidR="000A4846">
        <w:t xml:space="preserve">Project </w:t>
      </w:r>
      <w:r w:rsidR="00C85AFB">
        <w:t>Co-ordinator</w:t>
      </w:r>
      <w:r w:rsidR="00EE65CB" w:rsidRPr="00F7492D">
        <w:t xml:space="preserve"> in </w:t>
      </w:r>
      <w:r w:rsidR="00604BFE">
        <w:t>STAGE 2</w:t>
      </w:r>
      <w:r w:rsidR="000A4846">
        <w:t>,</w:t>
      </w:r>
      <w:r w:rsidR="00EE65CB" w:rsidRPr="00F7492D">
        <w:t xml:space="preserve"> </w:t>
      </w:r>
      <w:r w:rsidRPr="00F7492D">
        <w:t>the complainant has the right to appeal</w:t>
      </w:r>
      <w:r w:rsidR="00971174">
        <w:t>—</w:t>
      </w:r>
      <w:r w:rsidR="00604BFE">
        <w:t>STAGE 3</w:t>
      </w:r>
      <w:r w:rsidR="00971174">
        <w:t xml:space="preserve">. </w:t>
      </w:r>
    </w:p>
    <w:bookmarkEnd w:id="1"/>
    <w:p w14:paraId="7550D992" w14:textId="77777777" w:rsidR="00627749" w:rsidRDefault="00627749" w:rsidP="00201608">
      <w:pPr>
        <w:spacing w:line="360" w:lineRule="auto"/>
        <w:rPr>
          <w:b/>
        </w:rPr>
      </w:pPr>
    </w:p>
    <w:p w14:paraId="39B799C5" w14:textId="77777777" w:rsidR="00627749" w:rsidRPr="00887993" w:rsidRDefault="00627749" w:rsidP="00201608">
      <w:pPr>
        <w:spacing w:line="360" w:lineRule="auto"/>
        <w:rPr>
          <w:rFonts w:ascii="Arial Black" w:hAnsi="Arial Black"/>
          <w:b/>
          <w:color w:val="76923C"/>
          <w:sz w:val="28"/>
        </w:rPr>
      </w:pPr>
      <w:r w:rsidRPr="00887993">
        <w:rPr>
          <w:rFonts w:ascii="Arial Black" w:hAnsi="Arial Black"/>
          <w:b/>
          <w:color w:val="76923C"/>
          <w:sz w:val="28"/>
        </w:rPr>
        <w:t>STAGE 3</w:t>
      </w:r>
      <w:r w:rsidR="00F021B4" w:rsidRPr="00887993">
        <w:rPr>
          <w:rFonts w:ascii="Arial Black" w:hAnsi="Arial Black"/>
          <w:b/>
          <w:color w:val="76923C"/>
          <w:sz w:val="28"/>
        </w:rPr>
        <w:t>:</w:t>
      </w:r>
      <w:r w:rsidR="00780208" w:rsidRPr="00887993">
        <w:rPr>
          <w:rFonts w:ascii="Arial Black" w:hAnsi="Arial Black"/>
          <w:b/>
          <w:color w:val="76923C"/>
          <w:sz w:val="28"/>
        </w:rPr>
        <w:t xml:space="preserve"> </w:t>
      </w:r>
      <w:r w:rsidR="00887993" w:rsidRPr="00887993">
        <w:rPr>
          <w:rFonts w:ascii="Arial Black" w:hAnsi="Arial Black"/>
          <w:b/>
          <w:color w:val="76923C"/>
          <w:sz w:val="28"/>
        </w:rPr>
        <w:tab/>
      </w:r>
      <w:r w:rsidR="00780208" w:rsidRPr="00887993">
        <w:rPr>
          <w:rFonts w:ascii="Arial Black" w:hAnsi="Arial Black"/>
          <w:b/>
          <w:color w:val="76923C"/>
          <w:sz w:val="28"/>
        </w:rPr>
        <w:t>Appeal</w:t>
      </w:r>
    </w:p>
    <w:p w14:paraId="5392EB6A" w14:textId="77777777" w:rsidR="00627749" w:rsidRPr="00F7492D" w:rsidRDefault="001E61B0" w:rsidP="00201608">
      <w:pPr>
        <w:spacing w:line="360" w:lineRule="auto"/>
      </w:pPr>
      <w:r>
        <w:t>If the matter is not resolved at Stage 2, and the</w:t>
      </w:r>
      <w:r w:rsidR="00876D8A">
        <w:t xml:space="preserve"> complainant</w:t>
      </w:r>
      <w:r>
        <w:t xml:space="preserve"> </w:t>
      </w:r>
      <w:bookmarkStart w:id="2" w:name="_Hlk504401318"/>
      <w:r w:rsidR="005117B4">
        <w:t>wishes to appeal, they</w:t>
      </w:r>
      <w:r w:rsidR="00876D8A">
        <w:t xml:space="preserve"> </w:t>
      </w:r>
      <w:r w:rsidR="00627749" w:rsidRPr="00F7492D">
        <w:t>must send a</w:t>
      </w:r>
      <w:r w:rsidR="00876D8A">
        <w:t xml:space="preserve"> request in writing to the Chairperson </w:t>
      </w:r>
      <w:r w:rsidR="00717CEC">
        <w:t xml:space="preserve">(or </w:t>
      </w:r>
      <w:r w:rsidR="00876D8A">
        <w:t>Officer</w:t>
      </w:r>
      <w:r w:rsidR="00595885">
        <w:t xml:space="preserve"> of the V</w:t>
      </w:r>
      <w:r w:rsidR="007A0773">
        <w:t xml:space="preserve">oluntary </w:t>
      </w:r>
      <w:r w:rsidR="00595885">
        <w:t>B</w:t>
      </w:r>
      <w:r w:rsidR="007A0773">
        <w:t xml:space="preserve">oard </w:t>
      </w:r>
      <w:proofErr w:type="gramStart"/>
      <w:r w:rsidR="00595885">
        <w:t>O</w:t>
      </w:r>
      <w:r w:rsidR="007A0773">
        <w:t>f</w:t>
      </w:r>
      <w:proofErr w:type="gramEnd"/>
      <w:r w:rsidR="007A0773">
        <w:t xml:space="preserve"> </w:t>
      </w:r>
      <w:r w:rsidR="00595885">
        <w:t>D</w:t>
      </w:r>
      <w:r w:rsidR="007A0773">
        <w:t>irector</w:t>
      </w:r>
      <w:r w:rsidR="00595885">
        <w:t>s</w:t>
      </w:r>
      <w:r w:rsidR="00717CEC">
        <w:t xml:space="preserve"> if the </w:t>
      </w:r>
      <w:r w:rsidR="00717CEC" w:rsidRPr="002240DE">
        <w:t>complaint concerns</w:t>
      </w:r>
      <w:r w:rsidR="00717CEC">
        <w:t xml:space="preserve"> the Chairperson)</w:t>
      </w:r>
      <w:r w:rsidR="00627749" w:rsidRPr="00F7492D">
        <w:t xml:space="preserve"> within </w:t>
      </w:r>
      <w:r w:rsidR="00780208" w:rsidRPr="00780208">
        <w:t xml:space="preserve">5 </w:t>
      </w:r>
      <w:r w:rsidR="00627749" w:rsidRPr="00F7492D">
        <w:t>working day</w:t>
      </w:r>
      <w:r w:rsidR="00876D8A">
        <w:t>s</w:t>
      </w:r>
      <w:r w:rsidR="00627749">
        <w:t>.</w:t>
      </w:r>
      <w:bookmarkEnd w:id="2"/>
    </w:p>
    <w:p w14:paraId="465E1AF9" w14:textId="77777777" w:rsidR="000A2759" w:rsidRDefault="000A2759" w:rsidP="00201608">
      <w:pPr>
        <w:pStyle w:val="BodyText"/>
        <w:spacing w:line="360" w:lineRule="auto"/>
        <w:rPr>
          <w:rFonts w:ascii="Arial" w:hAnsi="Arial" w:cs="Arial"/>
        </w:rPr>
      </w:pPr>
    </w:p>
    <w:p w14:paraId="233D97A7" w14:textId="77777777" w:rsidR="000A2759" w:rsidRDefault="000A2759" w:rsidP="00201608">
      <w:pPr>
        <w:spacing w:line="360" w:lineRule="auto"/>
      </w:pPr>
      <w:r w:rsidRPr="000A2759">
        <w:t>If a complainant formally requests an appeal</w:t>
      </w:r>
      <w:r>
        <w:t xml:space="preserve">, </w:t>
      </w:r>
      <w:bookmarkStart w:id="3" w:name="_Hlk504401339"/>
      <w:r>
        <w:t>this will be</w:t>
      </w:r>
      <w:r w:rsidRPr="000A2759">
        <w:t xml:space="preserve"> acknowledged</w:t>
      </w:r>
      <w:r w:rsidR="005621E6">
        <w:t xml:space="preserve"> in writing</w:t>
      </w:r>
      <w:r w:rsidRPr="000A2759">
        <w:t xml:space="preserve"> </w:t>
      </w:r>
      <w:r>
        <w:t xml:space="preserve">by the </w:t>
      </w:r>
      <w:r w:rsidR="00595885">
        <w:t>VBOD</w:t>
      </w:r>
      <w:r>
        <w:t xml:space="preserve">s </w:t>
      </w:r>
      <w:r w:rsidRPr="000A2759">
        <w:t>within 5 working days</w:t>
      </w:r>
      <w:r w:rsidR="006E11E5">
        <w:t>—</w:t>
      </w:r>
      <w:r>
        <w:t xml:space="preserve">this acknowledgement includes </w:t>
      </w:r>
      <w:r w:rsidRPr="000A2759">
        <w:t>receipt of the request along with notice that a review will be undertaken</w:t>
      </w:r>
      <w:r>
        <w:t>.</w:t>
      </w:r>
    </w:p>
    <w:p w14:paraId="0CEFA94E" w14:textId="77777777" w:rsidR="000A2759" w:rsidRPr="000A2759" w:rsidRDefault="000A2759" w:rsidP="00201608">
      <w:pPr>
        <w:spacing w:line="360" w:lineRule="auto"/>
      </w:pPr>
    </w:p>
    <w:p w14:paraId="613EBB53" w14:textId="77777777" w:rsidR="00EB3AD2" w:rsidRDefault="00EB3AD2" w:rsidP="00201608">
      <w:pPr>
        <w:spacing w:line="360" w:lineRule="auto"/>
      </w:pPr>
      <w:r w:rsidRPr="00F7492D">
        <w:t xml:space="preserve">The </w:t>
      </w:r>
      <w:r w:rsidR="004B4859">
        <w:t>Voluntary Board of Directors</w:t>
      </w:r>
      <w:r w:rsidR="007A0773">
        <w:t xml:space="preserve"> (VBODs)</w:t>
      </w:r>
      <w:r w:rsidRPr="00F7492D">
        <w:t xml:space="preserve"> will establish an independent </w:t>
      </w:r>
      <w:r>
        <w:t>s</w:t>
      </w:r>
      <w:r w:rsidRPr="00F7492D">
        <w:t xml:space="preserve">ub-group (which does not involve anybody involved in the initial investigation) to review the </w:t>
      </w:r>
      <w:r w:rsidRPr="00F7492D">
        <w:lastRenderedPageBreak/>
        <w:t>complaint</w:t>
      </w:r>
      <w:r>
        <w:t>,</w:t>
      </w:r>
      <w:r w:rsidRPr="00F7492D">
        <w:t xml:space="preserve"> actions take</w:t>
      </w:r>
      <w:r>
        <w:t>n in response,</w:t>
      </w:r>
      <w:r w:rsidRPr="00F7492D">
        <w:t xml:space="preserve"> </w:t>
      </w:r>
      <w:r>
        <w:t xml:space="preserve">and </w:t>
      </w:r>
      <w:r w:rsidRPr="00F7492D">
        <w:t>any decisions made</w:t>
      </w:r>
      <w:r>
        <w:t xml:space="preserve"> in relation to the complaint</w:t>
      </w:r>
      <w:r w:rsidRPr="00F7492D">
        <w:t xml:space="preserve">.  </w:t>
      </w:r>
    </w:p>
    <w:bookmarkEnd w:id="3"/>
    <w:p w14:paraId="3EA53C83" w14:textId="77777777" w:rsidR="00E509CE" w:rsidRDefault="00E509CE" w:rsidP="00201608">
      <w:pPr>
        <w:spacing w:line="360" w:lineRule="auto"/>
      </w:pPr>
    </w:p>
    <w:p w14:paraId="640F53DD" w14:textId="77777777" w:rsidR="00EB3AD2" w:rsidRPr="00F7492D" w:rsidRDefault="00EB3AD2" w:rsidP="00201608">
      <w:pPr>
        <w:spacing w:line="360" w:lineRule="auto"/>
      </w:pPr>
      <w:r w:rsidRPr="00F7492D">
        <w:t xml:space="preserve">The </w:t>
      </w:r>
      <w:r>
        <w:t>s</w:t>
      </w:r>
      <w:r w:rsidRPr="00F7492D">
        <w:t>ub-group concerned will:</w:t>
      </w:r>
    </w:p>
    <w:p w14:paraId="3B11432A" w14:textId="77777777" w:rsidR="00EB3AD2" w:rsidRDefault="00EB3AD2" w:rsidP="00201608">
      <w:pPr>
        <w:pStyle w:val="ListParagraph"/>
        <w:numPr>
          <w:ilvl w:val="0"/>
          <w:numId w:val="16"/>
        </w:numPr>
        <w:spacing w:line="360" w:lineRule="auto"/>
      </w:pPr>
      <w:r w:rsidRPr="00F7492D">
        <w:t>Decide how the complaint should be handled</w:t>
      </w:r>
    </w:p>
    <w:p w14:paraId="204A8218" w14:textId="77777777" w:rsidR="0012070A" w:rsidRPr="00F7492D" w:rsidRDefault="0012070A" w:rsidP="00201608">
      <w:pPr>
        <w:pStyle w:val="ListParagraph"/>
        <w:numPr>
          <w:ilvl w:val="0"/>
          <w:numId w:val="16"/>
        </w:numPr>
        <w:spacing w:line="360" w:lineRule="auto"/>
      </w:pPr>
      <w:r>
        <w:t>Seek support and advice to address the complaint, if necessary</w:t>
      </w:r>
    </w:p>
    <w:p w14:paraId="656D9268" w14:textId="77777777" w:rsidR="00EB3AD2" w:rsidRPr="00F7492D" w:rsidRDefault="005621E6" w:rsidP="00201608">
      <w:pPr>
        <w:pStyle w:val="ListParagraph"/>
        <w:numPr>
          <w:ilvl w:val="0"/>
          <w:numId w:val="16"/>
        </w:numPr>
        <w:spacing w:line="360" w:lineRule="auto"/>
      </w:pPr>
      <w:r>
        <w:t>Make sure the</w:t>
      </w:r>
      <w:r w:rsidR="00EB3AD2" w:rsidRPr="00F7492D">
        <w:t xml:space="preserve"> complaint </w:t>
      </w:r>
      <w:r>
        <w:t xml:space="preserve">is </w:t>
      </w:r>
      <w:r w:rsidR="00EB3AD2" w:rsidRPr="00F7492D">
        <w:t>dealt with in confidence</w:t>
      </w:r>
    </w:p>
    <w:p w14:paraId="379688C2" w14:textId="77777777" w:rsidR="00EB3AD2" w:rsidRPr="00F7492D" w:rsidRDefault="005621E6" w:rsidP="00201608">
      <w:pPr>
        <w:pStyle w:val="ListParagraph"/>
        <w:numPr>
          <w:ilvl w:val="0"/>
          <w:numId w:val="16"/>
        </w:numPr>
        <w:spacing w:line="360" w:lineRule="auto"/>
      </w:pPr>
      <w:r>
        <w:t>Make sure a</w:t>
      </w:r>
      <w:r w:rsidR="00EB3AD2" w:rsidRPr="00F7492D">
        <w:t xml:space="preserve"> decision </w:t>
      </w:r>
      <w:r>
        <w:t xml:space="preserve">following a </w:t>
      </w:r>
      <w:r w:rsidR="00EB3AD2" w:rsidRPr="00F7492D">
        <w:t xml:space="preserve">review of the complaint </w:t>
      </w:r>
      <w:r>
        <w:t>is</w:t>
      </w:r>
      <w:r w:rsidR="00EB3AD2" w:rsidRPr="00F7492D">
        <w:t xml:space="preserve"> issued to the complainant within 28 working days of the letter of acknowledgement</w:t>
      </w:r>
      <w:r w:rsidR="00560B8B">
        <w:t>.</w:t>
      </w:r>
    </w:p>
    <w:p w14:paraId="25094050" w14:textId="77777777" w:rsidR="005621E6" w:rsidRDefault="005621E6" w:rsidP="00201608">
      <w:pPr>
        <w:pStyle w:val="BodyText"/>
        <w:spacing w:line="360" w:lineRule="auto"/>
        <w:rPr>
          <w:rFonts w:ascii="Arial" w:hAnsi="Arial" w:cs="Arial"/>
          <w:b w:val="0"/>
        </w:rPr>
      </w:pPr>
    </w:p>
    <w:p w14:paraId="6EF4FBA0" w14:textId="77777777" w:rsidR="002240DE" w:rsidRDefault="005621E6" w:rsidP="00201608">
      <w:pPr>
        <w:pStyle w:val="BodyText"/>
        <w:spacing w:line="360" w:lineRule="auto"/>
        <w:rPr>
          <w:rFonts w:ascii="Arial" w:hAnsi="Arial" w:cs="Arial"/>
          <w:b w:val="0"/>
        </w:rPr>
      </w:pPr>
      <w:r>
        <w:rPr>
          <w:rFonts w:ascii="Arial" w:hAnsi="Arial" w:cs="Arial"/>
          <w:b w:val="0"/>
        </w:rPr>
        <w:t xml:space="preserve">As an organisation, </w:t>
      </w:r>
      <w:r w:rsidR="00614D0F">
        <w:rPr>
          <w:rFonts w:ascii="Arial" w:hAnsi="Arial" w:cs="Arial"/>
          <w:b w:val="0"/>
        </w:rPr>
        <w:t xml:space="preserve">Kenmare </w:t>
      </w:r>
      <w:r>
        <w:rPr>
          <w:rFonts w:ascii="Arial" w:hAnsi="Arial" w:cs="Arial"/>
          <w:b w:val="0"/>
        </w:rPr>
        <w:t xml:space="preserve">FRC aims to be a model of best practice in relation to how it operates and conducts its business. </w:t>
      </w:r>
    </w:p>
    <w:p w14:paraId="47661CAA" w14:textId="77777777" w:rsidR="002240DE" w:rsidRDefault="002240DE" w:rsidP="00201608">
      <w:pPr>
        <w:pStyle w:val="BodyText"/>
        <w:spacing w:line="360" w:lineRule="auto"/>
        <w:rPr>
          <w:rFonts w:ascii="Arial" w:hAnsi="Arial" w:cs="Arial"/>
          <w:b w:val="0"/>
        </w:rPr>
      </w:pPr>
    </w:p>
    <w:p w14:paraId="33668332" w14:textId="77777777" w:rsidR="005621E6" w:rsidRDefault="005621E6" w:rsidP="00201608">
      <w:pPr>
        <w:pStyle w:val="BodyText"/>
        <w:spacing w:line="360" w:lineRule="auto"/>
        <w:rPr>
          <w:rFonts w:ascii="Arial" w:hAnsi="Arial" w:cs="Arial"/>
          <w:b w:val="0"/>
        </w:rPr>
      </w:pPr>
      <w:r>
        <w:rPr>
          <w:rFonts w:ascii="Arial" w:hAnsi="Arial" w:cs="Arial"/>
          <w:b w:val="0"/>
        </w:rPr>
        <w:t xml:space="preserve">The </w:t>
      </w:r>
      <w:r w:rsidR="00595885">
        <w:rPr>
          <w:rFonts w:ascii="Arial" w:hAnsi="Arial" w:cs="Arial"/>
          <w:b w:val="0"/>
        </w:rPr>
        <w:t>VBOD</w:t>
      </w:r>
      <w:r w:rsidR="007A0773">
        <w:rPr>
          <w:rFonts w:ascii="Arial" w:hAnsi="Arial" w:cs="Arial"/>
          <w:b w:val="0"/>
        </w:rPr>
        <w:t>s</w:t>
      </w:r>
      <w:r>
        <w:rPr>
          <w:rFonts w:ascii="Arial" w:hAnsi="Arial" w:cs="Arial"/>
          <w:b w:val="0"/>
        </w:rPr>
        <w:t xml:space="preserve"> will work to address the complaint. This may involve participating in training, developing appropriate Terms of Reference, participating in a facilitated discussion and / or adopting and implementing appropriate policies and procedures to ensure best practice</w:t>
      </w:r>
      <w:r w:rsidR="00E509CE">
        <w:rPr>
          <w:rFonts w:ascii="Arial" w:hAnsi="Arial" w:cs="Arial"/>
          <w:b w:val="0"/>
        </w:rPr>
        <w:t>.</w:t>
      </w:r>
    </w:p>
    <w:p w14:paraId="7EC3DC0B" w14:textId="77777777" w:rsidR="00A43E46" w:rsidRPr="00887993" w:rsidRDefault="00A43E46" w:rsidP="00201608">
      <w:pPr>
        <w:spacing w:line="360" w:lineRule="auto"/>
        <w:rPr>
          <w:rFonts w:ascii="Arial Black" w:hAnsi="Arial Black"/>
          <w:color w:val="76923C"/>
        </w:rPr>
      </w:pPr>
    </w:p>
    <w:p w14:paraId="3ADD8BC1" w14:textId="77777777" w:rsidR="00EE6274" w:rsidRPr="00887993" w:rsidRDefault="000D2D8A" w:rsidP="00201608">
      <w:pPr>
        <w:spacing w:line="360" w:lineRule="auto"/>
        <w:rPr>
          <w:rFonts w:ascii="Arial Black" w:hAnsi="Arial Black"/>
          <w:b/>
          <w:color w:val="76923C"/>
          <w:sz w:val="28"/>
        </w:rPr>
      </w:pPr>
      <w:r w:rsidRPr="00887993">
        <w:rPr>
          <w:rFonts w:ascii="Arial Black" w:hAnsi="Arial Black"/>
          <w:b/>
          <w:color w:val="76923C"/>
          <w:sz w:val="28"/>
        </w:rPr>
        <w:t xml:space="preserve">STAGE </w:t>
      </w:r>
      <w:r w:rsidR="00EE6274" w:rsidRPr="00887993">
        <w:rPr>
          <w:rFonts w:ascii="Arial Black" w:hAnsi="Arial Black"/>
          <w:b/>
          <w:color w:val="76923C"/>
          <w:sz w:val="28"/>
        </w:rPr>
        <w:t xml:space="preserve"> 4</w:t>
      </w:r>
      <w:r w:rsidRPr="00887993">
        <w:rPr>
          <w:rFonts w:ascii="Arial Black" w:hAnsi="Arial Black"/>
          <w:b/>
          <w:color w:val="76923C"/>
          <w:sz w:val="28"/>
        </w:rPr>
        <w:t xml:space="preserve">: </w:t>
      </w:r>
      <w:r w:rsidR="00887993" w:rsidRPr="00887993">
        <w:rPr>
          <w:rFonts w:ascii="Arial Black" w:hAnsi="Arial Black"/>
          <w:b/>
          <w:color w:val="76923C"/>
          <w:sz w:val="28"/>
        </w:rPr>
        <w:tab/>
      </w:r>
      <w:r w:rsidRPr="00887993">
        <w:rPr>
          <w:rFonts w:ascii="Arial Black" w:hAnsi="Arial Black"/>
          <w:b/>
          <w:color w:val="76923C"/>
          <w:sz w:val="28"/>
        </w:rPr>
        <w:t>Mediation</w:t>
      </w:r>
    </w:p>
    <w:p w14:paraId="60474B65" w14:textId="77777777" w:rsidR="00EE6274" w:rsidRDefault="00EE6274" w:rsidP="00201608">
      <w:pPr>
        <w:spacing w:line="360" w:lineRule="auto"/>
      </w:pPr>
      <w:r>
        <w:t>If the matter is not resolved at Stage 3</w:t>
      </w:r>
      <w:r w:rsidR="002156B5">
        <w:t>,</w:t>
      </w:r>
      <w:r>
        <w:t xml:space="preserve"> then the </w:t>
      </w:r>
      <w:r w:rsidR="00595885">
        <w:t>VBOD</w:t>
      </w:r>
      <w:r w:rsidR="00FD708F">
        <w:t>s</w:t>
      </w:r>
      <w:r>
        <w:t xml:space="preserve"> will provide the option of an external mediator. </w:t>
      </w:r>
      <w:r w:rsidR="002156B5">
        <w:t>If</w:t>
      </w:r>
      <w:r>
        <w:t xml:space="preserve"> either party refuses to engage in the process of mediation</w:t>
      </w:r>
      <w:r w:rsidR="002156B5">
        <w:t>,</w:t>
      </w:r>
      <w:r>
        <w:t xml:space="preserve"> Stage 5 will be initiated. </w:t>
      </w:r>
    </w:p>
    <w:p w14:paraId="2A244B31" w14:textId="77777777" w:rsidR="000704DF" w:rsidRDefault="000704DF" w:rsidP="00201608">
      <w:pPr>
        <w:spacing w:line="360" w:lineRule="auto"/>
        <w:rPr>
          <w:b/>
        </w:rPr>
      </w:pPr>
    </w:p>
    <w:p w14:paraId="4D65670C" w14:textId="77777777" w:rsidR="00EE6274" w:rsidRPr="00887993" w:rsidRDefault="000D2D8A" w:rsidP="00201608">
      <w:pPr>
        <w:spacing w:line="360" w:lineRule="auto"/>
        <w:rPr>
          <w:rFonts w:ascii="Arial Black" w:hAnsi="Arial Black"/>
          <w:b/>
          <w:color w:val="76923C"/>
          <w:sz w:val="28"/>
        </w:rPr>
      </w:pPr>
      <w:r w:rsidRPr="00887993">
        <w:rPr>
          <w:rFonts w:ascii="Arial Black" w:hAnsi="Arial Black"/>
          <w:b/>
          <w:color w:val="76923C"/>
          <w:sz w:val="28"/>
        </w:rPr>
        <w:t xml:space="preserve">STAGE 5: </w:t>
      </w:r>
      <w:r w:rsidR="00887993" w:rsidRPr="00887993">
        <w:rPr>
          <w:rFonts w:ascii="Arial Black" w:hAnsi="Arial Black"/>
          <w:b/>
          <w:color w:val="76923C"/>
          <w:sz w:val="28"/>
        </w:rPr>
        <w:tab/>
      </w:r>
      <w:r w:rsidRPr="00887993">
        <w:rPr>
          <w:rFonts w:ascii="Arial Black" w:hAnsi="Arial Black"/>
          <w:b/>
          <w:color w:val="76923C"/>
          <w:sz w:val="28"/>
        </w:rPr>
        <w:t>Arbitration</w:t>
      </w:r>
    </w:p>
    <w:p w14:paraId="462F25CE" w14:textId="77777777" w:rsidR="00EE6274" w:rsidRDefault="00EE6274" w:rsidP="00201608">
      <w:pPr>
        <w:spacing w:line="360" w:lineRule="auto"/>
      </w:pPr>
      <w:r>
        <w:t>If the matter is still not resolved at Stage 4</w:t>
      </w:r>
      <w:r w:rsidR="000704DF">
        <w:t>,</w:t>
      </w:r>
      <w:r>
        <w:t xml:space="preserve"> the </w:t>
      </w:r>
      <w:r w:rsidR="00595885">
        <w:t>VBOD</w:t>
      </w:r>
      <w:r w:rsidR="00471F8F">
        <w:t>s</w:t>
      </w:r>
      <w:r>
        <w:t xml:space="preserve"> will appoint an </w:t>
      </w:r>
      <w:r w:rsidR="000704DF">
        <w:t>E</w:t>
      </w:r>
      <w:r>
        <w:t xml:space="preserve">xternal Arbitrator to do an investigation and make recommendations on how best to progress. Terms of Reference will be drawn up for the investigation. On completion of the investigation, and based on the recommendations of the Arbitrator, the </w:t>
      </w:r>
      <w:r w:rsidR="00595885">
        <w:t>VBOD</w:t>
      </w:r>
      <w:r w:rsidR="00471F8F">
        <w:t>s</w:t>
      </w:r>
      <w:r>
        <w:t xml:space="preserve"> will then conclude that:</w:t>
      </w:r>
    </w:p>
    <w:p w14:paraId="19CA1FA3" w14:textId="77777777" w:rsidR="00EE6274" w:rsidRDefault="00EE6274" w:rsidP="00201608">
      <w:pPr>
        <w:widowControl/>
        <w:numPr>
          <w:ilvl w:val="0"/>
          <w:numId w:val="21"/>
        </w:numPr>
        <w:autoSpaceDE/>
        <w:autoSpaceDN/>
        <w:adjustRightInd/>
        <w:spacing w:line="360" w:lineRule="auto"/>
      </w:pPr>
      <w:r>
        <w:t xml:space="preserve">There has been a breach of the </w:t>
      </w:r>
      <w:r w:rsidR="00471F8F">
        <w:t>FRC’s</w:t>
      </w:r>
      <w:r>
        <w:t xml:space="preserve"> Code of Conduct</w:t>
      </w:r>
      <w:r w:rsidR="00471F8F">
        <w:t>(s)</w:t>
      </w:r>
      <w:r>
        <w:t xml:space="preserve"> and that formal disciplinary action will be taken;</w:t>
      </w:r>
    </w:p>
    <w:p w14:paraId="7A2C74D9" w14:textId="77777777" w:rsidR="00EE6274" w:rsidRDefault="00EE6274" w:rsidP="00201608">
      <w:pPr>
        <w:widowControl/>
        <w:numPr>
          <w:ilvl w:val="0"/>
          <w:numId w:val="21"/>
        </w:numPr>
        <w:autoSpaceDE/>
        <w:autoSpaceDN/>
        <w:adjustRightInd/>
        <w:spacing w:line="360" w:lineRule="auto"/>
      </w:pPr>
      <w:r>
        <w:lastRenderedPageBreak/>
        <w:t xml:space="preserve">There has been a breach of </w:t>
      </w:r>
      <w:r w:rsidR="00471F8F">
        <w:t xml:space="preserve">the FRC’s </w:t>
      </w:r>
      <w:r>
        <w:t>Code of Conduct</w:t>
      </w:r>
      <w:r w:rsidR="00471F8F">
        <w:t>(s)</w:t>
      </w:r>
      <w:r>
        <w:t>, but of a minor nature and that no formal disciplinary action will be taken. The member of the project may be asked to take corrective action to effect improvement in practice in a specific way, within a specific time frame.</w:t>
      </w:r>
    </w:p>
    <w:p w14:paraId="168B915C" w14:textId="77777777" w:rsidR="00A43E46" w:rsidRDefault="00EE6274" w:rsidP="00201608">
      <w:pPr>
        <w:widowControl/>
        <w:numPr>
          <w:ilvl w:val="0"/>
          <w:numId w:val="21"/>
        </w:numPr>
        <w:autoSpaceDE/>
        <w:autoSpaceDN/>
        <w:adjustRightInd/>
        <w:spacing w:line="360" w:lineRule="auto"/>
      </w:pPr>
      <w:r>
        <w:t>There is no evidence of a breach and that the complaint should not be taken any further.</w:t>
      </w:r>
    </w:p>
    <w:p w14:paraId="035438E3" w14:textId="77777777" w:rsidR="00C755C8" w:rsidRDefault="00C755C8" w:rsidP="00201608">
      <w:pPr>
        <w:widowControl/>
        <w:autoSpaceDE/>
        <w:autoSpaceDN/>
        <w:adjustRightInd/>
        <w:spacing w:line="360" w:lineRule="auto"/>
        <w:ind w:left="720"/>
      </w:pPr>
    </w:p>
    <w:p w14:paraId="5117145C" w14:textId="77777777" w:rsidR="00E509CE" w:rsidRPr="009A6F0B" w:rsidRDefault="00EE6274" w:rsidP="00201608">
      <w:pPr>
        <w:spacing w:line="360" w:lineRule="auto"/>
      </w:pPr>
      <w:r>
        <w:t>The Chairperson will write to both the complainant, and the person complained against, and inform them of the decision.</w:t>
      </w:r>
      <w:r w:rsidR="00E509CE">
        <w:rPr>
          <w:lang w:val="en-IE"/>
        </w:rPr>
        <w:t xml:space="preserve"> </w:t>
      </w:r>
      <w:r>
        <w:t xml:space="preserve">Both the complainant and the person complained against have a right to appeal the decision of the </w:t>
      </w:r>
      <w:r w:rsidR="00595885">
        <w:t>VBOD</w:t>
      </w:r>
      <w:r w:rsidR="009A6F0B">
        <w:t>s</w:t>
      </w:r>
      <w:r>
        <w:t>.</w:t>
      </w:r>
    </w:p>
    <w:p w14:paraId="7D74FA97" w14:textId="77777777" w:rsidR="00C755C8" w:rsidRDefault="00C755C8" w:rsidP="00201608">
      <w:pPr>
        <w:spacing w:line="360" w:lineRule="auto"/>
        <w:rPr>
          <w:b/>
        </w:rPr>
      </w:pPr>
    </w:p>
    <w:p w14:paraId="0BBE7CA7" w14:textId="77777777" w:rsidR="00C755C8" w:rsidRDefault="00C755C8" w:rsidP="00201608">
      <w:pPr>
        <w:spacing w:line="360" w:lineRule="auto"/>
        <w:rPr>
          <w:b/>
        </w:rPr>
      </w:pPr>
    </w:p>
    <w:p w14:paraId="25C0C7A5" w14:textId="77777777" w:rsidR="00C755C8" w:rsidRDefault="00C755C8" w:rsidP="00201608">
      <w:pPr>
        <w:spacing w:line="360" w:lineRule="auto"/>
        <w:rPr>
          <w:b/>
        </w:rPr>
      </w:pPr>
    </w:p>
    <w:p w14:paraId="6FB7C886" w14:textId="77777777" w:rsidR="00780208" w:rsidRDefault="00780208" w:rsidP="00201608">
      <w:pPr>
        <w:spacing w:line="360" w:lineRule="auto"/>
        <w:rPr>
          <w:b/>
        </w:rPr>
      </w:pPr>
    </w:p>
    <w:p w14:paraId="7894B6BC" w14:textId="77777777" w:rsidR="00C755C8" w:rsidRDefault="00C755C8" w:rsidP="00201608">
      <w:pPr>
        <w:spacing w:line="360" w:lineRule="auto"/>
        <w:rPr>
          <w:b/>
        </w:rPr>
      </w:pPr>
    </w:p>
    <w:p w14:paraId="7C334673" w14:textId="77777777" w:rsidR="003E73F6" w:rsidRDefault="003E73F6" w:rsidP="00201608">
      <w:pPr>
        <w:spacing w:line="360" w:lineRule="auto"/>
        <w:rPr>
          <w:b/>
        </w:rPr>
      </w:pPr>
    </w:p>
    <w:p w14:paraId="5622A93B" w14:textId="77777777" w:rsidR="003E73F6" w:rsidRDefault="003E73F6" w:rsidP="00201608">
      <w:pPr>
        <w:spacing w:line="360" w:lineRule="auto"/>
        <w:rPr>
          <w:b/>
        </w:rPr>
      </w:pPr>
    </w:p>
    <w:p w14:paraId="0AC3153A" w14:textId="77777777" w:rsidR="003E73F6" w:rsidRDefault="003E73F6" w:rsidP="00201608">
      <w:pPr>
        <w:spacing w:line="360" w:lineRule="auto"/>
        <w:rPr>
          <w:b/>
        </w:rPr>
      </w:pPr>
    </w:p>
    <w:p w14:paraId="79120EE9" w14:textId="77777777" w:rsidR="003E73F6" w:rsidRDefault="003E73F6" w:rsidP="00201608">
      <w:pPr>
        <w:spacing w:line="360" w:lineRule="auto"/>
        <w:rPr>
          <w:b/>
        </w:rPr>
      </w:pPr>
    </w:p>
    <w:p w14:paraId="44D2ED5E" w14:textId="77777777" w:rsidR="003E73F6" w:rsidRDefault="003E73F6" w:rsidP="00201608">
      <w:pPr>
        <w:spacing w:line="360" w:lineRule="auto"/>
        <w:rPr>
          <w:b/>
        </w:rPr>
      </w:pPr>
    </w:p>
    <w:p w14:paraId="6AE8F834" w14:textId="77777777" w:rsidR="003E73F6" w:rsidRDefault="003E73F6" w:rsidP="00201608">
      <w:pPr>
        <w:spacing w:line="360" w:lineRule="auto"/>
        <w:rPr>
          <w:b/>
        </w:rPr>
      </w:pPr>
    </w:p>
    <w:p w14:paraId="0686C08E" w14:textId="77777777" w:rsidR="003E73F6" w:rsidRDefault="003E73F6" w:rsidP="00201608">
      <w:pPr>
        <w:spacing w:line="360" w:lineRule="auto"/>
        <w:rPr>
          <w:b/>
        </w:rPr>
      </w:pPr>
    </w:p>
    <w:p w14:paraId="7A95BD28" w14:textId="77777777" w:rsidR="003E73F6" w:rsidRDefault="003E73F6" w:rsidP="00201608">
      <w:pPr>
        <w:spacing w:line="360" w:lineRule="auto"/>
        <w:rPr>
          <w:b/>
        </w:rPr>
      </w:pPr>
    </w:p>
    <w:p w14:paraId="5D86A2DD" w14:textId="77777777" w:rsidR="003E73F6" w:rsidRDefault="003E73F6" w:rsidP="00201608">
      <w:pPr>
        <w:spacing w:line="360" w:lineRule="auto"/>
        <w:rPr>
          <w:b/>
        </w:rPr>
      </w:pPr>
    </w:p>
    <w:p w14:paraId="1122D187" w14:textId="77777777" w:rsidR="003E73F6" w:rsidRDefault="003E73F6" w:rsidP="00201608">
      <w:pPr>
        <w:spacing w:line="360" w:lineRule="auto"/>
        <w:rPr>
          <w:b/>
        </w:rPr>
      </w:pPr>
    </w:p>
    <w:p w14:paraId="7FCCE854" w14:textId="77777777" w:rsidR="003E73F6" w:rsidRDefault="003E73F6" w:rsidP="00201608">
      <w:pPr>
        <w:spacing w:line="360" w:lineRule="auto"/>
        <w:rPr>
          <w:b/>
        </w:rPr>
      </w:pPr>
    </w:p>
    <w:p w14:paraId="72F9D8DF" w14:textId="77777777" w:rsidR="003E73F6" w:rsidRDefault="003E73F6" w:rsidP="00201608">
      <w:pPr>
        <w:spacing w:line="360" w:lineRule="auto"/>
        <w:rPr>
          <w:b/>
        </w:rPr>
      </w:pPr>
    </w:p>
    <w:p w14:paraId="7601D4AD" w14:textId="77777777" w:rsidR="003E73F6" w:rsidRDefault="003E73F6" w:rsidP="00201608">
      <w:pPr>
        <w:spacing w:line="360" w:lineRule="auto"/>
        <w:rPr>
          <w:b/>
        </w:rPr>
      </w:pPr>
    </w:p>
    <w:p w14:paraId="3F48DFD1" w14:textId="77777777" w:rsidR="003E73F6" w:rsidRDefault="003E73F6" w:rsidP="00201608">
      <w:pPr>
        <w:spacing w:line="360" w:lineRule="auto"/>
        <w:rPr>
          <w:b/>
        </w:rPr>
      </w:pPr>
    </w:p>
    <w:p w14:paraId="69BF2F36" w14:textId="77777777" w:rsidR="003E73F6" w:rsidRDefault="003E73F6" w:rsidP="00201608">
      <w:pPr>
        <w:spacing w:line="360" w:lineRule="auto"/>
        <w:rPr>
          <w:b/>
        </w:rPr>
      </w:pPr>
    </w:p>
    <w:p w14:paraId="66832619" w14:textId="77777777" w:rsidR="003E73F6" w:rsidRDefault="003E73F6" w:rsidP="00201608">
      <w:pPr>
        <w:spacing w:line="360" w:lineRule="auto"/>
        <w:rPr>
          <w:b/>
        </w:rPr>
      </w:pPr>
    </w:p>
    <w:p w14:paraId="5059741C" w14:textId="77777777" w:rsidR="003E73F6" w:rsidRDefault="003E73F6" w:rsidP="00201608">
      <w:pPr>
        <w:spacing w:line="360" w:lineRule="auto"/>
        <w:rPr>
          <w:b/>
        </w:rPr>
      </w:pPr>
    </w:p>
    <w:p w14:paraId="12C826A6" w14:textId="77777777" w:rsidR="003E73F6" w:rsidRDefault="003E73F6" w:rsidP="00201608">
      <w:pPr>
        <w:spacing w:line="360" w:lineRule="auto"/>
        <w:rPr>
          <w:b/>
        </w:rPr>
      </w:pPr>
    </w:p>
    <w:p w14:paraId="237F64EE" w14:textId="77777777" w:rsidR="003E73F6" w:rsidRDefault="003E73F6" w:rsidP="00201608">
      <w:pPr>
        <w:spacing w:line="360" w:lineRule="auto"/>
        <w:rPr>
          <w:b/>
        </w:rPr>
      </w:pPr>
    </w:p>
    <w:p w14:paraId="694FC1E5" w14:textId="77777777" w:rsidR="00E26B07" w:rsidRPr="001A0B3A" w:rsidRDefault="00E26B07" w:rsidP="00201608">
      <w:pPr>
        <w:spacing w:line="360" w:lineRule="auto"/>
        <w:rPr>
          <w:sz w:val="32"/>
          <w:lang w:val="en-IE"/>
        </w:rPr>
      </w:pPr>
      <w:r w:rsidRPr="004D70D5">
        <w:rPr>
          <w:rFonts w:ascii="Arial Black" w:hAnsi="Arial Black"/>
          <w:b/>
          <w:color w:val="76923C"/>
          <w:sz w:val="28"/>
        </w:rPr>
        <w:t>APPENDIX 1</w:t>
      </w:r>
      <w:r w:rsidR="00780208" w:rsidRPr="004D70D5">
        <w:rPr>
          <w:rFonts w:ascii="Arial Black" w:hAnsi="Arial Black"/>
          <w:b/>
          <w:color w:val="76923C"/>
          <w:sz w:val="28"/>
        </w:rPr>
        <w:t>:</w:t>
      </w:r>
      <w:r w:rsidR="00780208" w:rsidRPr="004D70D5">
        <w:rPr>
          <w:b/>
          <w:color w:val="76923C"/>
          <w:sz w:val="28"/>
        </w:rPr>
        <w:t xml:space="preserve"> </w:t>
      </w:r>
      <w:r w:rsidR="00780208" w:rsidRPr="001A0B3A">
        <w:rPr>
          <w:b/>
          <w:sz w:val="32"/>
        </w:rPr>
        <w:t>Complaints Record Form</w:t>
      </w:r>
    </w:p>
    <w:p w14:paraId="33CE5A50" w14:textId="77777777" w:rsidR="00E26B07" w:rsidRPr="00F7492D" w:rsidRDefault="00E26B07" w:rsidP="00201608">
      <w:pPr>
        <w:spacing w:line="360" w:lineRule="auto"/>
      </w:pPr>
    </w:p>
    <w:tbl>
      <w:tblPr>
        <w:tblStyle w:val="TableGrid"/>
        <w:tblW w:w="0" w:type="auto"/>
        <w:tblLook w:val="04A0" w:firstRow="1" w:lastRow="0" w:firstColumn="1" w:lastColumn="0" w:noHBand="0" w:noVBand="1"/>
      </w:tblPr>
      <w:tblGrid>
        <w:gridCol w:w="3601"/>
        <w:gridCol w:w="5415"/>
      </w:tblGrid>
      <w:tr w:rsidR="00E26B07" w:rsidRPr="00F7492D" w14:paraId="4F0DF07A" w14:textId="77777777" w:rsidTr="00D13D7F">
        <w:tc>
          <w:tcPr>
            <w:tcW w:w="9016"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B8D07" w14:textId="77777777" w:rsidR="00E26B07" w:rsidRPr="00F7492D" w:rsidRDefault="00E26B07" w:rsidP="00201608">
            <w:pPr>
              <w:spacing w:line="360" w:lineRule="auto"/>
              <w:rPr>
                <w:noProof/>
                <w:lang w:eastAsia="en-IE"/>
              </w:rPr>
            </w:pPr>
            <w:bookmarkStart w:id="4" w:name="_Hlk505719733"/>
            <w:r w:rsidRPr="00F7492D">
              <w:rPr>
                <w:noProof/>
                <w:lang w:eastAsia="en-IE"/>
              </w:rPr>
              <w:t>COMPLAINTS RECORD FORM</w:t>
            </w:r>
          </w:p>
        </w:tc>
      </w:tr>
      <w:tr w:rsidR="00E26B07" w:rsidRPr="00F7492D" w14:paraId="4F224995" w14:textId="77777777" w:rsidTr="00D13D7F">
        <w:tc>
          <w:tcPr>
            <w:tcW w:w="36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4CF553B" w14:textId="77777777" w:rsidR="00E26B07" w:rsidRPr="00F7492D" w:rsidRDefault="00E26B07" w:rsidP="00201608">
            <w:pPr>
              <w:spacing w:line="360" w:lineRule="auto"/>
              <w:rPr>
                <w:b/>
                <w:noProof/>
                <w:lang w:eastAsia="en-IE"/>
              </w:rPr>
            </w:pPr>
            <w:r w:rsidRPr="00F7492D">
              <w:rPr>
                <w:b/>
                <w:noProof/>
                <w:lang w:eastAsia="en-IE"/>
              </w:rPr>
              <w:t>NAME OF PERSON COMPLAINING:</w:t>
            </w:r>
          </w:p>
        </w:tc>
        <w:tc>
          <w:tcPr>
            <w:tcW w:w="5415" w:type="dxa"/>
            <w:tcBorders>
              <w:top w:val="single" w:sz="4" w:space="0" w:color="auto"/>
              <w:left w:val="single" w:sz="4" w:space="0" w:color="auto"/>
              <w:bottom w:val="single" w:sz="4" w:space="0" w:color="auto"/>
              <w:right w:val="single" w:sz="4" w:space="0" w:color="auto"/>
            </w:tcBorders>
          </w:tcPr>
          <w:p w14:paraId="01059B45" w14:textId="77777777" w:rsidR="00E26B07" w:rsidRPr="00F7492D" w:rsidRDefault="00E26B07" w:rsidP="00201608">
            <w:pPr>
              <w:spacing w:line="360" w:lineRule="auto"/>
              <w:rPr>
                <w:b/>
                <w:noProof/>
                <w:lang w:eastAsia="en-IE"/>
              </w:rPr>
            </w:pPr>
          </w:p>
        </w:tc>
      </w:tr>
      <w:tr w:rsidR="00E26B07" w:rsidRPr="00F7492D" w14:paraId="4C97A46A" w14:textId="77777777" w:rsidTr="00D13D7F">
        <w:tc>
          <w:tcPr>
            <w:tcW w:w="36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16DB6B6" w14:textId="77777777" w:rsidR="00E26B07" w:rsidRPr="00F7492D" w:rsidRDefault="00E26B07" w:rsidP="00201608">
            <w:pPr>
              <w:spacing w:line="360" w:lineRule="auto"/>
              <w:rPr>
                <w:b/>
                <w:noProof/>
                <w:lang w:eastAsia="en-IE"/>
              </w:rPr>
            </w:pPr>
            <w:r w:rsidRPr="00F7492D">
              <w:rPr>
                <w:b/>
                <w:noProof/>
                <w:lang w:eastAsia="en-IE"/>
              </w:rPr>
              <w:t>R</w:t>
            </w:r>
            <w:r w:rsidR="008B2A7A" w:rsidRPr="00F7492D">
              <w:rPr>
                <w:b/>
                <w:noProof/>
                <w:lang w:eastAsia="en-IE"/>
              </w:rPr>
              <w:t>E</w:t>
            </w:r>
            <w:r w:rsidRPr="00F7492D">
              <w:rPr>
                <w:b/>
                <w:noProof/>
                <w:lang w:eastAsia="en-IE"/>
              </w:rPr>
              <w:t>LATIONSHIP WITH THE FRC:</w:t>
            </w:r>
          </w:p>
        </w:tc>
        <w:tc>
          <w:tcPr>
            <w:tcW w:w="5415" w:type="dxa"/>
            <w:tcBorders>
              <w:top w:val="single" w:sz="4" w:space="0" w:color="auto"/>
              <w:left w:val="single" w:sz="4" w:space="0" w:color="auto"/>
              <w:bottom w:val="single" w:sz="4" w:space="0" w:color="auto"/>
              <w:right w:val="single" w:sz="4" w:space="0" w:color="auto"/>
            </w:tcBorders>
          </w:tcPr>
          <w:p w14:paraId="19076AC4" w14:textId="77777777" w:rsidR="00E26B07" w:rsidRPr="00F7492D" w:rsidRDefault="00E26B07" w:rsidP="00201608">
            <w:pPr>
              <w:spacing w:line="360" w:lineRule="auto"/>
              <w:rPr>
                <w:b/>
                <w:noProof/>
                <w:lang w:eastAsia="en-IE"/>
              </w:rPr>
            </w:pPr>
          </w:p>
        </w:tc>
      </w:tr>
      <w:tr w:rsidR="00E26B07" w:rsidRPr="00F7492D" w14:paraId="294EDDA8" w14:textId="77777777" w:rsidTr="00D13D7F">
        <w:tc>
          <w:tcPr>
            <w:tcW w:w="36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08B4DB9" w14:textId="77777777" w:rsidR="00E26B07" w:rsidRPr="00F7492D" w:rsidRDefault="00E26B07" w:rsidP="00201608">
            <w:pPr>
              <w:spacing w:line="360" w:lineRule="auto"/>
              <w:rPr>
                <w:b/>
                <w:noProof/>
                <w:lang w:eastAsia="en-IE"/>
              </w:rPr>
            </w:pPr>
            <w:r w:rsidRPr="00F7492D">
              <w:rPr>
                <w:b/>
                <w:noProof/>
                <w:lang w:eastAsia="en-IE"/>
              </w:rPr>
              <w:t>ADDRESS :</w:t>
            </w:r>
          </w:p>
        </w:tc>
        <w:tc>
          <w:tcPr>
            <w:tcW w:w="5415" w:type="dxa"/>
            <w:tcBorders>
              <w:top w:val="single" w:sz="4" w:space="0" w:color="auto"/>
              <w:left w:val="single" w:sz="4" w:space="0" w:color="auto"/>
              <w:bottom w:val="single" w:sz="4" w:space="0" w:color="auto"/>
              <w:right w:val="single" w:sz="4" w:space="0" w:color="auto"/>
            </w:tcBorders>
          </w:tcPr>
          <w:p w14:paraId="2B319C88" w14:textId="77777777" w:rsidR="00E26B07" w:rsidRPr="00F7492D" w:rsidRDefault="00E26B07" w:rsidP="00201608">
            <w:pPr>
              <w:spacing w:line="360" w:lineRule="auto"/>
              <w:rPr>
                <w:b/>
                <w:noProof/>
                <w:lang w:eastAsia="en-IE"/>
              </w:rPr>
            </w:pPr>
          </w:p>
        </w:tc>
      </w:tr>
      <w:tr w:rsidR="00E26B07" w:rsidRPr="00F7492D" w14:paraId="3025DDE1" w14:textId="77777777" w:rsidTr="00D13D7F">
        <w:tc>
          <w:tcPr>
            <w:tcW w:w="36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19A3E1D" w14:textId="77777777" w:rsidR="00E26B07" w:rsidRPr="00F7492D" w:rsidRDefault="00E26B07" w:rsidP="00201608">
            <w:pPr>
              <w:spacing w:line="360" w:lineRule="auto"/>
              <w:rPr>
                <w:b/>
                <w:noProof/>
                <w:lang w:eastAsia="en-IE"/>
              </w:rPr>
            </w:pPr>
            <w:r w:rsidRPr="00F7492D">
              <w:rPr>
                <w:b/>
                <w:noProof/>
                <w:lang w:eastAsia="en-IE"/>
              </w:rPr>
              <w:t>TELEPHONE:</w:t>
            </w:r>
          </w:p>
        </w:tc>
        <w:tc>
          <w:tcPr>
            <w:tcW w:w="5415" w:type="dxa"/>
            <w:tcBorders>
              <w:top w:val="single" w:sz="4" w:space="0" w:color="auto"/>
              <w:left w:val="single" w:sz="4" w:space="0" w:color="auto"/>
              <w:bottom w:val="single" w:sz="4" w:space="0" w:color="auto"/>
              <w:right w:val="single" w:sz="4" w:space="0" w:color="auto"/>
            </w:tcBorders>
          </w:tcPr>
          <w:p w14:paraId="254DAE56" w14:textId="77777777" w:rsidR="00E26B07" w:rsidRPr="00F7492D" w:rsidRDefault="00E26B07" w:rsidP="00201608">
            <w:pPr>
              <w:spacing w:line="360" w:lineRule="auto"/>
              <w:rPr>
                <w:b/>
                <w:noProof/>
                <w:lang w:eastAsia="en-IE"/>
              </w:rPr>
            </w:pPr>
          </w:p>
        </w:tc>
      </w:tr>
      <w:tr w:rsidR="00E26B07" w:rsidRPr="00F7492D" w14:paraId="1DC5B9A1" w14:textId="77777777" w:rsidTr="00D13D7F">
        <w:tc>
          <w:tcPr>
            <w:tcW w:w="36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7BDC2E7" w14:textId="77777777" w:rsidR="00E26B07" w:rsidRPr="00F7492D" w:rsidRDefault="00E26B07" w:rsidP="00201608">
            <w:pPr>
              <w:spacing w:line="360" w:lineRule="auto"/>
              <w:rPr>
                <w:b/>
                <w:noProof/>
                <w:lang w:eastAsia="en-IE"/>
              </w:rPr>
            </w:pPr>
            <w:r w:rsidRPr="00F7492D">
              <w:rPr>
                <w:b/>
                <w:noProof/>
                <w:lang w:eastAsia="en-IE"/>
              </w:rPr>
              <w:t>MOBILE No:</w:t>
            </w:r>
          </w:p>
        </w:tc>
        <w:tc>
          <w:tcPr>
            <w:tcW w:w="5415" w:type="dxa"/>
            <w:tcBorders>
              <w:top w:val="single" w:sz="4" w:space="0" w:color="auto"/>
              <w:left w:val="single" w:sz="4" w:space="0" w:color="auto"/>
              <w:bottom w:val="single" w:sz="4" w:space="0" w:color="auto"/>
              <w:right w:val="single" w:sz="4" w:space="0" w:color="auto"/>
            </w:tcBorders>
          </w:tcPr>
          <w:p w14:paraId="05EADA4F" w14:textId="77777777" w:rsidR="00E26B07" w:rsidRPr="00F7492D" w:rsidRDefault="00E26B07" w:rsidP="00201608">
            <w:pPr>
              <w:spacing w:line="360" w:lineRule="auto"/>
              <w:rPr>
                <w:b/>
                <w:noProof/>
                <w:lang w:eastAsia="en-IE"/>
              </w:rPr>
            </w:pPr>
          </w:p>
        </w:tc>
      </w:tr>
      <w:tr w:rsidR="00E26B07" w:rsidRPr="00F7492D" w14:paraId="2B016996" w14:textId="77777777" w:rsidTr="00D13D7F">
        <w:tc>
          <w:tcPr>
            <w:tcW w:w="36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56F206B" w14:textId="77777777" w:rsidR="00E26B07" w:rsidRPr="00F7492D" w:rsidRDefault="00E26B07" w:rsidP="00201608">
            <w:pPr>
              <w:spacing w:line="360" w:lineRule="auto"/>
              <w:rPr>
                <w:b/>
                <w:noProof/>
                <w:lang w:eastAsia="en-IE"/>
              </w:rPr>
            </w:pPr>
            <w:r w:rsidRPr="00F7492D">
              <w:rPr>
                <w:b/>
                <w:noProof/>
                <w:lang w:eastAsia="en-IE"/>
              </w:rPr>
              <w:t>EMAIL:</w:t>
            </w:r>
          </w:p>
        </w:tc>
        <w:tc>
          <w:tcPr>
            <w:tcW w:w="5415" w:type="dxa"/>
            <w:tcBorders>
              <w:top w:val="single" w:sz="4" w:space="0" w:color="auto"/>
              <w:left w:val="single" w:sz="4" w:space="0" w:color="auto"/>
              <w:bottom w:val="single" w:sz="4" w:space="0" w:color="auto"/>
              <w:right w:val="single" w:sz="4" w:space="0" w:color="auto"/>
            </w:tcBorders>
          </w:tcPr>
          <w:p w14:paraId="533B74EC" w14:textId="77777777" w:rsidR="00E26B07" w:rsidRPr="00F7492D" w:rsidRDefault="00E26B07" w:rsidP="00201608">
            <w:pPr>
              <w:spacing w:line="360" w:lineRule="auto"/>
              <w:rPr>
                <w:b/>
                <w:noProof/>
                <w:lang w:eastAsia="en-IE"/>
              </w:rPr>
            </w:pPr>
          </w:p>
        </w:tc>
      </w:tr>
      <w:tr w:rsidR="00E26B07" w:rsidRPr="00F7492D" w14:paraId="03A67364" w14:textId="77777777" w:rsidTr="00D13D7F">
        <w:tc>
          <w:tcPr>
            <w:tcW w:w="36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03C6FE3" w14:textId="77777777" w:rsidR="00E26B07" w:rsidRPr="00F7492D" w:rsidRDefault="00E26B07" w:rsidP="00201608">
            <w:pPr>
              <w:spacing w:line="360" w:lineRule="auto"/>
              <w:rPr>
                <w:b/>
                <w:noProof/>
                <w:lang w:eastAsia="en-IE"/>
              </w:rPr>
            </w:pPr>
            <w:r w:rsidRPr="00F7492D">
              <w:rPr>
                <w:b/>
                <w:noProof/>
                <w:lang w:eastAsia="en-IE"/>
              </w:rPr>
              <w:t>DATE OF COMPLAINT:</w:t>
            </w:r>
          </w:p>
        </w:tc>
        <w:tc>
          <w:tcPr>
            <w:tcW w:w="5415" w:type="dxa"/>
            <w:tcBorders>
              <w:top w:val="single" w:sz="4" w:space="0" w:color="auto"/>
              <w:left w:val="single" w:sz="4" w:space="0" w:color="auto"/>
              <w:bottom w:val="single" w:sz="4" w:space="0" w:color="auto"/>
              <w:right w:val="single" w:sz="4" w:space="0" w:color="auto"/>
            </w:tcBorders>
          </w:tcPr>
          <w:p w14:paraId="599D53D8" w14:textId="77777777" w:rsidR="00E26B07" w:rsidRPr="00F7492D" w:rsidRDefault="00E26B07" w:rsidP="00201608">
            <w:pPr>
              <w:spacing w:line="360" w:lineRule="auto"/>
              <w:rPr>
                <w:b/>
                <w:noProof/>
                <w:lang w:eastAsia="en-IE"/>
              </w:rPr>
            </w:pPr>
          </w:p>
        </w:tc>
      </w:tr>
      <w:tr w:rsidR="00E26B07" w:rsidRPr="00F7492D" w14:paraId="6F433B9F" w14:textId="77777777" w:rsidTr="00D13D7F">
        <w:tc>
          <w:tcPr>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A588B7" w14:textId="77777777" w:rsidR="00E26B07" w:rsidRPr="00F7492D" w:rsidRDefault="00E26B07" w:rsidP="00201608">
            <w:pPr>
              <w:spacing w:line="360" w:lineRule="auto"/>
              <w:rPr>
                <w:b/>
                <w:noProof/>
                <w:lang w:eastAsia="en-IE"/>
              </w:rPr>
            </w:pPr>
            <w:r w:rsidRPr="00F7492D">
              <w:rPr>
                <w:b/>
                <w:noProof/>
                <w:lang w:eastAsia="en-IE"/>
              </w:rPr>
              <w:t xml:space="preserve">Describe in detail the nature </w:t>
            </w:r>
            <w:r w:rsidR="009F0809">
              <w:rPr>
                <w:b/>
                <w:noProof/>
                <w:lang w:eastAsia="en-IE"/>
              </w:rPr>
              <w:t>and</w:t>
            </w:r>
            <w:r w:rsidRPr="00F7492D">
              <w:rPr>
                <w:b/>
                <w:noProof/>
                <w:lang w:eastAsia="en-IE"/>
              </w:rPr>
              <w:t xml:space="preserve"> </w:t>
            </w:r>
            <w:r w:rsidR="009F0809">
              <w:rPr>
                <w:b/>
                <w:noProof/>
                <w:lang w:eastAsia="en-IE"/>
              </w:rPr>
              <w:t>f</w:t>
            </w:r>
            <w:r w:rsidRPr="00F7492D">
              <w:rPr>
                <w:b/>
                <w:noProof/>
                <w:lang w:eastAsia="en-IE"/>
              </w:rPr>
              <w:t>acts of the complaint</w:t>
            </w:r>
            <w:r w:rsidR="009F0809">
              <w:rPr>
                <w:b/>
                <w:noProof/>
                <w:lang w:eastAsia="en-IE"/>
              </w:rPr>
              <w:t xml:space="preserve">. Be as accurate as possible. </w:t>
            </w:r>
          </w:p>
          <w:p w14:paraId="207A8F9A" w14:textId="77777777" w:rsidR="00E26B07" w:rsidRDefault="00E26B07" w:rsidP="00201608">
            <w:pPr>
              <w:spacing w:line="360" w:lineRule="auto"/>
              <w:rPr>
                <w:b/>
                <w:noProof/>
                <w:lang w:eastAsia="en-IE"/>
              </w:rPr>
            </w:pPr>
          </w:p>
          <w:p w14:paraId="18E3C67D" w14:textId="77777777" w:rsidR="00D13D7F" w:rsidRDefault="00D13D7F" w:rsidP="00201608">
            <w:pPr>
              <w:spacing w:line="360" w:lineRule="auto"/>
              <w:rPr>
                <w:b/>
                <w:noProof/>
                <w:lang w:eastAsia="en-IE"/>
              </w:rPr>
            </w:pPr>
          </w:p>
          <w:p w14:paraId="75425E15" w14:textId="77777777" w:rsidR="00D13D7F" w:rsidRDefault="00D13D7F" w:rsidP="00201608">
            <w:pPr>
              <w:spacing w:line="360" w:lineRule="auto"/>
              <w:rPr>
                <w:b/>
                <w:noProof/>
                <w:lang w:eastAsia="en-IE"/>
              </w:rPr>
            </w:pPr>
          </w:p>
          <w:p w14:paraId="0E204012" w14:textId="77777777" w:rsidR="00D13D7F" w:rsidRDefault="00D13D7F" w:rsidP="00201608">
            <w:pPr>
              <w:spacing w:line="360" w:lineRule="auto"/>
              <w:rPr>
                <w:b/>
                <w:noProof/>
                <w:lang w:eastAsia="en-IE"/>
              </w:rPr>
            </w:pPr>
          </w:p>
          <w:p w14:paraId="0646B082" w14:textId="77777777" w:rsidR="00D13D7F" w:rsidRDefault="00D13D7F" w:rsidP="00201608">
            <w:pPr>
              <w:spacing w:line="360" w:lineRule="auto"/>
              <w:rPr>
                <w:b/>
                <w:noProof/>
                <w:lang w:eastAsia="en-IE"/>
              </w:rPr>
            </w:pPr>
          </w:p>
          <w:p w14:paraId="60EE2705" w14:textId="77777777" w:rsidR="00D13D7F" w:rsidRDefault="00D13D7F" w:rsidP="00201608">
            <w:pPr>
              <w:spacing w:line="360" w:lineRule="auto"/>
              <w:rPr>
                <w:b/>
                <w:noProof/>
                <w:lang w:eastAsia="en-IE"/>
              </w:rPr>
            </w:pPr>
          </w:p>
          <w:p w14:paraId="2B5BC2B5" w14:textId="77777777" w:rsidR="00D13D7F" w:rsidRDefault="00D13D7F" w:rsidP="00201608">
            <w:pPr>
              <w:spacing w:line="360" w:lineRule="auto"/>
              <w:rPr>
                <w:b/>
                <w:noProof/>
                <w:lang w:eastAsia="en-IE"/>
              </w:rPr>
            </w:pPr>
          </w:p>
          <w:p w14:paraId="7A497610" w14:textId="77777777" w:rsidR="00D13D7F" w:rsidRPr="00F7492D" w:rsidRDefault="00D13D7F" w:rsidP="00201608">
            <w:pPr>
              <w:spacing w:line="360" w:lineRule="auto"/>
              <w:rPr>
                <w:b/>
                <w:noProof/>
                <w:lang w:eastAsia="en-IE"/>
              </w:rPr>
            </w:pPr>
          </w:p>
        </w:tc>
      </w:tr>
      <w:tr w:rsidR="00E26B07" w:rsidRPr="00F7492D" w14:paraId="4BD2E2BB" w14:textId="77777777" w:rsidTr="00D13D7F">
        <w:tc>
          <w:tcPr>
            <w:tcW w:w="36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1532DB0" w14:textId="77777777" w:rsidR="00E26B07" w:rsidRPr="00F7492D" w:rsidRDefault="00E26B07" w:rsidP="00201608">
            <w:pPr>
              <w:spacing w:line="360" w:lineRule="auto"/>
              <w:rPr>
                <w:b/>
                <w:noProof/>
                <w:lang w:eastAsia="en-IE"/>
              </w:rPr>
            </w:pPr>
            <w:r w:rsidRPr="00F7492D">
              <w:rPr>
                <w:b/>
                <w:noProof/>
                <w:lang w:eastAsia="en-IE"/>
              </w:rPr>
              <w:t>SIGNATURE OF COMPLAINANT:</w:t>
            </w:r>
          </w:p>
        </w:tc>
        <w:tc>
          <w:tcPr>
            <w:tcW w:w="5415" w:type="dxa"/>
            <w:tcBorders>
              <w:top w:val="single" w:sz="4" w:space="0" w:color="auto"/>
              <w:left w:val="single" w:sz="4" w:space="0" w:color="auto"/>
              <w:bottom w:val="single" w:sz="4" w:space="0" w:color="auto"/>
              <w:right w:val="single" w:sz="4" w:space="0" w:color="auto"/>
            </w:tcBorders>
          </w:tcPr>
          <w:p w14:paraId="6F0C7434" w14:textId="77777777" w:rsidR="00E26B07" w:rsidRPr="00F7492D" w:rsidRDefault="00E26B07" w:rsidP="00201608">
            <w:pPr>
              <w:spacing w:line="360" w:lineRule="auto"/>
              <w:rPr>
                <w:b/>
                <w:noProof/>
                <w:lang w:eastAsia="en-IE"/>
              </w:rPr>
            </w:pPr>
          </w:p>
        </w:tc>
      </w:tr>
      <w:tr w:rsidR="00E26B07" w:rsidRPr="00F7492D" w14:paraId="030AA8EE" w14:textId="77777777" w:rsidTr="00D13D7F">
        <w:tc>
          <w:tcPr>
            <w:tcW w:w="36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450FE44" w14:textId="77777777" w:rsidR="00E26B07" w:rsidRPr="00F7492D" w:rsidRDefault="00E26B07" w:rsidP="00201608">
            <w:pPr>
              <w:spacing w:line="360" w:lineRule="auto"/>
              <w:rPr>
                <w:b/>
                <w:noProof/>
                <w:lang w:eastAsia="en-IE"/>
              </w:rPr>
            </w:pPr>
            <w:r w:rsidRPr="00F7492D">
              <w:rPr>
                <w:b/>
                <w:noProof/>
                <w:lang w:eastAsia="en-IE"/>
              </w:rPr>
              <w:t>DATE:</w:t>
            </w:r>
          </w:p>
        </w:tc>
        <w:tc>
          <w:tcPr>
            <w:tcW w:w="5415" w:type="dxa"/>
            <w:tcBorders>
              <w:top w:val="single" w:sz="4" w:space="0" w:color="auto"/>
              <w:left w:val="single" w:sz="4" w:space="0" w:color="auto"/>
              <w:bottom w:val="single" w:sz="4" w:space="0" w:color="auto"/>
              <w:right w:val="single" w:sz="4" w:space="0" w:color="auto"/>
            </w:tcBorders>
          </w:tcPr>
          <w:p w14:paraId="62376AD7" w14:textId="77777777" w:rsidR="00E26B07" w:rsidRPr="00F7492D" w:rsidRDefault="00E26B07" w:rsidP="00201608">
            <w:pPr>
              <w:spacing w:line="360" w:lineRule="auto"/>
              <w:rPr>
                <w:b/>
                <w:noProof/>
                <w:lang w:eastAsia="en-IE"/>
              </w:rPr>
            </w:pPr>
          </w:p>
        </w:tc>
      </w:tr>
      <w:tr w:rsidR="00E26B07" w:rsidRPr="00F7492D" w14:paraId="0CE4FF1C" w14:textId="77777777" w:rsidTr="00D13D7F">
        <w:tc>
          <w:tcPr>
            <w:tcW w:w="36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AFF5860" w14:textId="77777777" w:rsidR="00E26B07" w:rsidRPr="00F7492D" w:rsidRDefault="00E26B07" w:rsidP="00201608">
            <w:pPr>
              <w:spacing w:line="360" w:lineRule="auto"/>
              <w:rPr>
                <w:b/>
                <w:noProof/>
                <w:lang w:eastAsia="en-IE"/>
              </w:rPr>
            </w:pPr>
            <w:r w:rsidRPr="00F7492D">
              <w:rPr>
                <w:b/>
                <w:noProof/>
                <w:lang w:eastAsia="en-IE"/>
              </w:rPr>
              <w:t>COMPLAINT RECORDED BY:</w:t>
            </w:r>
          </w:p>
        </w:tc>
        <w:tc>
          <w:tcPr>
            <w:tcW w:w="5415" w:type="dxa"/>
            <w:tcBorders>
              <w:top w:val="single" w:sz="4" w:space="0" w:color="auto"/>
              <w:left w:val="single" w:sz="4" w:space="0" w:color="auto"/>
              <w:bottom w:val="single" w:sz="4" w:space="0" w:color="auto"/>
              <w:right w:val="single" w:sz="4" w:space="0" w:color="auto"/>
            </w:tcBorders>
          </w:tcPr>
          <w:p w14:paraId="40EE3145" w14:textId="77777777" w:rsidR="00E26B07" w:rsidRPr="00F7492D" w:rsidRDefault="00E26B07" w:rsidP="00201608">
            <w:pPr>
              <w:spacing w:line="360" w:lineRule="auto"/>
              <w:rPr>
                <w:b/>
                <w:noProof/>
                <w:lang w:eastAsia="en-IE"/>
              </w:rPr>
            </w:pPr>
          </w:p>
        </w:tc>
      </w:tr>
      <w:tr w:rsidR="00E26B07" w:rsidRPr="00F7492D" w14:paraId="58007460" w14:textId="77777777" w:rsidTr="00D13D7F">
        <w:tc>
          <w:tcPr>
            <w:tcW w:w="36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81B7CE2" w14:textId="77777777" w:rsidR="00E26B07" w:rsidRPr="00F7492D" w:rsidRDefault="00E26B07" w:rsidP="00201608">
            <w:pPr>
              <w:spacing w:line="360" w:lineRule="auto"/>
              <w:rPr>
                <w:b/>
                <w:noProof/>
                <w:lang w:eastAsia="en-IE"/>
              </w:rPr>
            </w:pPr>
            <w:r w:rsidRPr="00F7492D">
              <w:rPr>
                <w:b/>
                <w:noProof/>
                <w:lang w:eastAsia="en-IE"/>
              </w:rPr>
              <w:t>DATE:</w:t>
            </w:r>
          </w:p>
        </w:tc>
        <w:tc>
          <w:tcPr>
            <w:tcW w:w="5415" w:type="dxa"/>
            <w:tcBorders>
              <w:top w:val="single" w:sz="4" w:space="0" w:color="auto"/>
              <w:left w:val="single" w:sz="4" w:space="0" w:color="auto"/>
              <w:bottom w:val="single" w:sz="4" w:space="0" w:color="auto"/>
              <w:right w:val="single" w:sz="4" w:space="0" w:color="auto"/>
            </w:tcBorders>
          </w:tcPr>
          <w:p w14:paraId="6192CE47" w14:textId="77777777" w:rsidR="00E26B07" w:rsidRPr="00F7492D" w:rsidRDefault="00E26B07" w:rsidP="00201608">
            <w:pPr>
              <w:spacing w:line="360" w:lineRule="auto"/>
              <w:rPr>
                <w:b/>
                <w:noProof/>
                <w:lang w:eastAsia="en-IE"/>
              </w:rPr>
            </w:pPr>
          </w:p>
        </w:tc>
      </w:tr>
    </w:tbl>
    <w:p w14:paraId="247D6703" w14:textId="77777777" w:rsidR="00E26B07" w:rsidRPr="00F7492D" w:rsidRDefault="00E26B07" w:rsidP="00201608">
      <w:pPr>
        <w:spacing w:line="360" w:lineRule="auto"/>
        <w:rPr>
          <w:color w:val="943634" w:themeColor="accent2" w:themeShade="BF"/>
        </w:rPr>
      </w:pPr>
    </w:p>
    <w:bookmarkEnd w:id="4"/>
    <w:p w14:paraId="79E59349" w14:textId="77777777" w:rsidR="00100031" w:rsidRPr="00F7492D" w:rsidRDefault="00100031" w:rsidP="00201608">
      <w:pPr>
        <w:spacing w:line="360" w:lineRule="auto"/>
        <w:rPr>
          <w:color w:val="943634" w:themeColor="accent2" w:themeShade="BF"/>
        </w:rPr>
      </w:pPr>
    </w:p>
    <w:p w14:paraId="7750565F" w14:textId="77777777" w:rsidR="00BA4554" w:rsidRDefault="00BA4554" w:rsidP="00201608">
      <w:pPr>
        <w:spacing w:line="360" w:lineRule="auto"/>
        <w:rPr>
          <w:b/>
          <w:color w:val="943634" w:themeColor="accent2" w:themeShade="BF"/>
        </w:rPr>
      </w:pPr>
    </w:p>
    <w:p w14:paraId="600E6848" w14:textId="77777777" w:rsidR="00553A28" w:rsidRDefault="00553A28" w:rsidP="00201608">
      <w:pPr>
        <w:spacing w:line="360" w:lineRule="auto"/>
        <w:rPr>
          <w:b/>
          <w:color w:val="943634" w:themeColor="accent2" w:themeShade="BF"/>
        </w:rPr>
      </w:pPr>
    </w:p>
    <w:p w14:paraId="23C3700B" w14:textId="77777777" w:rsidR="00D13D7F" w:rsidRDefault="00D13D7F" w:rsidP="00201608">
      <w:pPr>
        <w:spacing w:line="360" w:lineRule="auto"/>
        <w:rPr>
          <w:b/>
        </w:rPr>
      </w:pPr>
    </w:p>
    <w:p w14:paraId="1BAE2054" w14:textId="77777777" w:rsidR="00D13D7F" w:rsidRDefault="00D13D7F" w:rsidP="00201608">
      <w:pPr>
        <w:spacing w:line="360" w:lineRule="auto"/>
        <w:rPr>
          <w:b/>
        </w:rPr>
      </w:pPr>
    </w:p>
    <w:p w14:paraId="021AF130" w14:textId="77777777" w:rsidR="00E26B07" w:rsidRPr="001A0B3A" w:rsidRDefault="00E26B07" w:rsidP="00201608">
      <w:pPr>
        <w:spacing w:line="360" w:lineRule="auto"/>
        <w:rPr>
          <w:b/>
          <w:sz w:val="32"/>
        </w:rPr>
      </w:pPr>
      <w:r w:rsidRPr="00925D45">
        <w:rPr>
          <w:rFonts w:ascii="Arial Black" w:hAnsi="Arial Black"/>
          <w:b/>
          <w:color w:val="76923C"/>
          <w:sz w:val="28"/>
        </w:rPr>
        <w:t>APPENDIX 2</w:t>
      </w:r>
      <w:r w:rsidR="009454D6" w:rsidRPr="00925D45">
        <w:rPr>
          <w:rFonts w:ascii="Arial Black" w:hAnsi="Arial Black"/>
          <w:b/>
          <w:color w:val="76923C"/>
          <w:sz w:val="28"/>
        </w:rPr>
        <w:t>:</w:t>
      </w:r>
      <w:r w:rsidR="009454D6" w:rsidRPr="00925D45">
        <w:rPr>
          <w:b/>
          <w:color w:val="76923C"/>
          <w:sz w:val="28"/>
        </w:rPr>
        <w:t xml:space="preserve"> </w:t>
      </w:r>
      <w:r w:rsidR="00780208" w:rsidRPr="001A0B3A">
        <w:rPr>
          <w:b/>
          <w:sz w:val="32"/>
        </w:rPr>
        <w:t xml:space="preserve">Tips for handling verbal complaints </w:t>
      </w:r>
    </w:p>
    <w:p w14:paraId="5EA37A87" w14:textId="77777777" w:rsidR="00E26B07" w:rsidRPr="00F7492D" w:rsidRDefault="00E26B07" w:rsidP="00201608">
      <w:pPr>
        <w:spacing w:line="360" w:lineRule="auto"/>
      </w:pPr>
    </w:p>
    <w:p w14:paraId="40A080CF" w14:textId="77777777" w:rsidR="00E26B07" w:rsidRPr="00F7492D" w:rsidRDefault="00E26B07" w:rsidP="00201608">
      <w:pPr>
        <w:spacing w:line="360" w:lineRule="auto"/>
      </w:pPr>
      <w:r w:rsidRPr="00F7492D">
        <w:t>When handling complaints relevant parties will make every effort to:</w:t>
      </w:r>
    </w:p>
    <w:p w14:paraId="687A6807" w14:textId="77777777" w:rsidR="00E26B07" w:rsidRPr="00F7492D" w:rsidRDefault="00E26B07" w:rsidP="00201608">
      <w:pPr>
        <w:spacing w:line="360" w:lineRule="auto"/>
      </w:pPr>
    </w:p>
    <w:p w14:paraId="3AF5C4C9" w14:textId="77777777" w:rsidR="00E26B07" w:rsidRPr="00F7492D" w:rsidRDefault="00E26B07" w:rsidP="00201608">
      <w:pPr>
        <w:pStyle w:val="ListParagraph"/>
        <w:numPr>
          <w:ilvl w:val="0"/>
          <w:numId w:val="17"/>
        </w:numPr>
        <w:spacing w:line="360" w:lineRule="auto"/>
        <w:ind w:left="397"/>
      </w:pPr>
      <w:r w:rsidRPr="00F7492D">
        <w:t>Remain calm and respectful throughout the conversation</w:t>
      </w:r>
    </w:p>
    <w:p w14:paraId="018B309C" w14:textId="77777777" w:rsidR="00E26B07" w:rsidRPr="00F7492D" w:rsidRDefault="00E26B07" w:rsidP="00201608">
      <w:pPr>
        <w:pStyle w:val="ListParagraph"/>
        <w:numPr>
          <w:ilvl w:val="0"/>
          <w:numId w:val="17"/>
        </w:numPr>
        <w:spacing w:line="360" w:lineRule="auto"/>
        <w:ind w:left="397"/>
      </w:pPr>
      <w:r w:rsidRPr="00F7492D">
        <w:t>Listen</w:t>
      </w:r>
      <w:r w:rsidR="003762EC">
        <w:t>.</w:t>
      </w:r>
      <w:r w:rsidRPr="00F7492D">
        <w:t xml:space="preserve"> </w:t>
      </w:r>
      <w:r w:rsidR="003762EC">
        <w:t>A</w:t>
      </w:r>
      <w:r w:rsidRPr="00F7492D">
        <w:t>llow the person to talk about the complaint in their own words</w:t>
      </w:r>
    </w:p>
    <w:p w14:paraId="53D47F20" w14:textId="77777777" w:rsidR="00E26B07" w:rsidRPr="00F7492D" w:rsidRDefault="00C4608E" w:rsidP="00201608">
      <w:pPr>
        <w:pStyle w:val="ListParagraph"/>
        <w:numPr>
          <w:ilvl w:val="0"/>
          <w:numId w:val="17"/>
        </w:numPr>
        <w:spacing w:line="360" w:lineRule="auto"/>
        <w:ind w:left="397"/>
      </w:pPr>
      <w:r>
        <w:t>M</w:t>
      </w:r>
      <w:r w:rsidR="00E26B07" w:rsidRPr="00F7492D">
        <w:t>ake every effort not to debate the facts in the first instance, especially if the person is angry or upset</w:t>
      </w:r>
    </w:p>
    <w:p w14:paraId="1A1DE025" w14:textId="77777777" w:rsidR="00E26B07" w:rsidRPr="00F7492D" w:rsidRDefault="00E26B07" w:rsidP="00201608">
      <w:pPr>
        <w:pStyle w:val="ListParagraph"/>
        <w:numPr>
          <w:ilvl w:val="0"/>
          <w:numId w:val="17"/>
        </w:numPr>
        <w:spacing w:line="360" w:lineRule="auto"/>
        <w:ind w:left="397"/>
      </w:pPr>
      <w:r w:rsidRPr="00F7492D">
        <w:t>Ask for clarification wherever necessary</w:t>
      </w:r>
    </w:p>
    <w:p w14:paraId="072CB181" w14:textId="77777777" w:rsidR="00B172DD" w:rsidRDefault="00E26B07" w:rsidP="00201608">
      <w:pPr>
        <w:pStyle w:val="ListParagraph"/>
        <w:numPr>
          <w:ilvl w:val="0"/>
          <w:numId w:val="17"/>
        </w:numPr>
        <w:spacing w:line="360" w:lineRule="auto"/>
        <w:ind w:left="397"/>
      </w:pPr>
      <w:r w:rsidRPr="00F7492D">
        <w:t xml:space="preserve">Show that they have understood the complaint by </w:t>
      </w:r>
      <w:r w:rsidR="009F0809">
        <w:t>reading back to the complainant</w:t>
      </w:r>
      <w:r w:rsidRPr="00F7492D">
        <w:t xml:space="preserve"> what you have noted down</w:t>
      </w:r>
    </w:p>
    <w:p w14:paraId="58A24EF8" w14:textId="77777777" w:rsidR="00861CAE" w:rsidRPr="00780208" w:rsidRDefault="00A00B43" w:rsidP="00201608">
      <w:pPr>
        <w:pStyle w:val="ListParagraph"/>
        <w:numPr>
          <w:ilvl w:val="0"/>
          <w:numId w:val="17"/>
        </w:numPr>
        <w:spacing w:line="360" w:lineRule="auto"/>
        <w:ind w:left="397"/>
      </w:pPr>
      <w:r>
        <w:t>A</w:t>
      </w:r>
      <w:r w:rsidRPr="00780208">
        <w:t>lways seek explicit consent that is “freely given, specific, informed and an unambiguous indication of the data subject's wishes by which they, by statement or by a clear affirmative action, signifies agreement to the processing of personal data relating to themselves” (GDPR)</w:t>
      </w:r>
      <w:r>
        <w:t xml:space="preserve"> if you must record any </w:t>
      </w:r>
      <w:r w:rsidR="003728AA" w:rsidRPr="00780208">
        <w:t>necessary</w:t>
      </w:r>
      <w:r w:rsidR="00AC0F5B" w:rsidRPr="00780208">
        <w:t xml:space="preserve"> details that </w:t>
      </w:r>
      <w:r>
        <w:t>is</w:t>
      </w:r>
      <w:r w:rsidR="00B172DD" w:rsidRPr="00780208">
        <w:t xml:space="preserve"> personal or sensitive</w:t>
      </w:r>
      <w:r>
        <w:t xml:space="preserve"> data</w:t>
      </w:r>
    </w:p>
    <w:p w14:paraId="65BC6745" w14:textId="77777777" w:rsidR="00E26B07" w:rsidRPr="00F7492D" w:rsidRDefault="00E26B07" w:rsidP="00201608">
      <w:pPr>
        <w:pStyle w:val="ListParagraph"/>
        <w:numPr>
          <w:ilvl w:val="0"/>
          <w:numId w:val="17"/>
        </w:numPr>
        <w:spacing w:line="360" w:lineRule="auto"/>
        <w:ind w:left="397"/>
      </w:pPr>
      <w:r w:rsidRPr="00F7492D">
        <w:t>Acknowledge the person's feelings</w:t>
      </w:r>
      <w:r w:rsidR="009F0809">
        <w:t>. For</w:t>
      </w:r>
      <w:r w:rsidRPr="00F7492D">
        <w:t xml:space="preserve"> e</w:t>
      </w:r>
      <w:r w:rsidR="009F0809">
        <w:t>xample,</w:t>
      </w:r>
      <w:r w:rsidRPr="00F7492D">
        <w:t xml:space="preserve"> "I understand that this situation is frustrating for you" </w:t>
      </w:r>
    </w:p>
    <w:p w14:paraId="07D2A07B" w14:textId="77777777" w:rsidR="00E26B07" w:rsidRPr="00F7492D" w:rsidRDefault="00E26B07" w:rsidP="00201608">
      <w:pPr>
        <w:pStyle w:val="ListParagraph"/>
        <w:numPr>
          <w:ilvl w:val="0"/>
          <w:numId w:val="17"/>
        </w:numPr>
        <w:spacing w:line="360" w:lineRule="auto"/>
        <w:ind w:left="397"/>
      </w:pPr>
      <w:r w:rsidRPr="00F7492D">
        <w:t xml:space="preserve">Ask the person what they would like done to resolve the issue </w:t>
      </w:r>
    </w:p>
    <w:p w14:paraId="36633D11" w14:textId="77777777" w:rsidR="00E26B07" w:rsidRPr="00F7492D" w:rsidRDefault="00E26B07" w:rsidP="00201608">
      <w:pPr>
        <w:pStyle w:val="ListParagraph"/>
        <w:numPr>
          <w:ilvl w:val="0"/>
          <w:numId w:val="17"/>
        </w:numPr>
        <w:spacing w:line="360" w:lineRule="auto"/>
        <w:ind w:left="397"/>
      </w:pPr>
      <w:r w:rsidRPr="00F7492D">
        <w:t>Be clear about what can be done, how long it will take and what it will involve</w:t>
      </w:r>
    </w:p>
    <w:p w14:paraId="182A795D" w14:textId="77777777" w:rsidR="00013269" w:rsidRPr="00F7492D" w:rsidRDefault="00013269" w:rsidP="00201608">
      <w:pPr>
        <w:pStyle w:val="ListParagraph"/>
        <w:numPr>
          <w:ilvl w:val="0"/>
          <w:numId w:val="17"/>
        </w:numPr>
        <w:spacing w:line="360" w:lineRule="auto"/>
        <w:ind w:left="397"/>
      </w:pPr>
      <w:r w:rsidRPr="00F7492D">
        <w:t>Give clear and valid reasons why requests cannot be met</w:t>
      </w:r>
    </w:p>
    <w:p w14:paraId="307EA380" w14:textId="77777777" w:rsidR="00E26B07" w:rsidRPr="00F7492D" w:rsidRDefault="00E26B07" w:rsidP="00201608">
      <w:pPr>
        <w:pStyle w:val="ListParagraph"/>
        <w:numPr>
          <w:ilvl w:val="0"/>
          <w:numId w:val="17"/>
        </w:numPr>
        <w:spacing w:line="360" w:lineRule="auto"/>
        <w:ind w:left="397"/>
      </w:pPr>
      <w:r w:rsidRPr="00F7492D">
        <w:t>Do</w:t>
      </w:r>
      <w:r w:rsidR="00861CAE">
        <w:t xml:space="preserve"> not</w:t>
      </w:r>
      <w:r w:rsidRPr="00F7492D">
        <w:t xml:space="preserve"> promise things that can</w:t>
      </w:r>
      <w:r w:rsidR="00861CAE">
        <w:t xml:space="preserve">not </w:t>
      </w:r>
      <w:r w:rsidRPr="00F7492D">
        <w:t>be delivered</w:t>
      </w:r>
    </w:p>
    <w:p w14:paraId="0553409E" w14:textId="77777777" w:rsidR="00E26B07" w:rsidRDefault="00E26B07" w:rsidP="00201608">
      <w:pPr>
        <w:pStyle w:val="ListParagraph"/>
        <w:numPr>
          <w:ilvl w:val="0"/>
          <w:numId w:val="17"/>
        </w:numPr>
        <w:spacing w:line="360" w:lineRule="auto"/>
        <w:ind w:left="397"/>
      </w:pPr>
      <w:r w:rsidRPr="00F7492D">
        <w:t>Make sure that the person understands what they have been told</w:t>
      </w:r>
    </w:p>
    <w:p w14:paraId="65E29C14" w14:textId="77777777" w:rsidR="00E26B07" w:rsidRPr="00F7492D" w:rsidRDefault="00E26B07" w:rsidP="00201608">
      <w:pPr>
        <w:pStyle w:val="ListParagraph"/>
        <w:numPr>
          <w:ilvl w:val="0"/>
          <w:numId w:val="17"/>
        </w:numPr>
        <w:spacing w:line="360" w:lineRule="auto"/>
        <w:ind w:left="397"/>
      </w:pPr>
      <w:r w:rsidRPr="00F7492D">
        <w:t xml:space="preserve">Wherever appropriate, inform the person about the available avenues of review </w:t>
      </w:r>
    </w:p>
    <w:p w14:paraId="418A8B53" w14:textId="77777777" w:rsidR="00E26B07" w:rsidRPr="00F7492D" w:rsidRDefault="00E26B07" w:rsidP="00201608">
      <w:pPr>
        <w:pStyle w:val="ListParagraph"/>
        <w:spacing w:line="360" w:lineRule="auto"/>
        <w:ind w:left="397"/>
      </w:pPr>
      <w:r w:rsidRPr="00F7492D">
        <w:t>or appeal.</w:t>
      </w:r>
    </w:p>
    <w:p w14:paraId="7B0FC3BE" w14:textId="77777777" w:rsidR="00E26B07" w:rsidRPr="00F7492D" w:rsidRDefault="00E26B07" w:rsidP="00201608">
      <w:pPr>
        <w:spacing w:line="360" w:lineRule="auto"/>
        <w:ind w:left="360"/>
      </w:pPr>
    </w:p>
    <w:p w14:paraId="26D55300" w14:textId="77777777" w:rsidR="00E26B07" w:rsidRPr="00F7492D" w:rsidRDefault="00E26B07" w:rsidP="00201608">
      <w:pPr>
        <w:spacing w:line="360" w:lineRule="auto"/>
      </w:pPr>
    </w:p>
    <w:p w14:paraId="60DDEDF5" w14:textId="77777777" w:rsidR="00E26B07" w:rsidRDefault="00E26B07" w:rsidP="00201608">
      <w:pPr>
        <w:pStyle w:val="Heading2"/>
        <w:spacing w:before="0" w:line="360" w:lineRule="auto"/>
        <w:rPr>
          <w:rFonts w:ascii="Arial" w:hAnsi="Arial" w:cs="Arial"/>
          <w:sz w:val="24"/>
          <w:szCs w:val="24"/>
        </w:rPr>
      </w:pPr>
      <w:r w:rsidRPr="00F7492D">
        <w:rPr>
          <w:rFonts w:ascii="Arial" w:hAnsi="Arial" w:cs="Arial"/>
          <w:sz w:val="24"/>
          <w:szCs w:val="24"/>
        </w:rPr>
        <w:lastRenderedPageBreak/>
        <w:t xml:space="preserve">  </w:t>
      </w:r>
    </w:p>
    <w:p w14:paraId="3CFEAA5E" w14:textId="77777777" w:rsidR="00471FC1" w:rsidRDefault="00471FC1" w:rsidP="00201608"/>
    <w:p w14:paraId="10DAB43D" w14:textId="77777777" w:rsidR="00471FC1" w:rsidRDefault="00471FC1" w:rsidP="00201608"/>
    <w:p w14:paraId="314144B4" w14:textId="77777777" w:rsidR="00471FC1" w:rsidRDefault="00471FC1" w:rsidP="00201608"/>
    <w:p w14:paraId="2FF57E3D" w14:textId="77777777" w:rsidR="001006D2" w:rsidRDefault="001006D2" w:rsidP="00201608"/>
    <w:p w14:paraId="77F8C39F" w14:textId="77777777" w:rsidR="001006D2" w:rsidRDefault="001006D2" w:rsidP="00201608"/>
    <w:p w14:paraId="1D75A652" w14:textId="77777777" w:rsidR="00C5372A" w:rsidRDefault="00453454" w:rsidP="00201608">
      <w:pPr>
        <w:rPr>
          <w:b/>
          <w:color w:val="76923C"/>
          <w:sz w:val="28"/>
        </w:rPr>
      </w:pPr>
      <w:r w:rsidRPr="00925D45">
        <w:rPr>
          <w:rFonts w:ascii="Arial Black" w:hAnsi="Arial Black"/>
          <w:color w:val="76923C"/>
          <w:sz w:val="28"/>
        </w:rPr>
        <w:t>APPENDIX 3</w:t>
      </w:r>
      <w:r w:rsidR="00780208" w:rsidRPr="00925D45">
        <w:rPr>
          <w:rFonts w:ascii="Arial Black" w:hAnsi="Arial Black"/>
          <w:color w:val="76923C"/>
          <w:sz w:val="28"/>
        </w:rPr>
        <w:t>:</w:t>
      </w:r>
      <w:r w:rsidR="00780208" w:rsidRPr="00925D45">
        <w:rPr>
          <w:b/>
          <w:color w:val="76923C"/>
          <w:sz w:val="28"/>
        </w:rPr>
        <w:t xml:space="preserve"> </w:t>
      </w:r>
    </w:p>
    <w:p w14:paraId="457A5F7F" w14:textId="77777777" w:rsidR="00453454" w:rsidRPr="001A0B3A" w:rsidRDefault="00453454" w:rsidP="00201608">
      <w:pPr>
        <w:rPr>
          <w:b/>
          <w:sz w:val="32"/>
        </w:rPr>
      </w:pPr>
      <w:r w:rsidRPr="00C5372A">
        <w:rPr>
          <w:b/>
          <w:sz w:val="32"/>
        </w:rPr>
        <w:t xml:space="preserve">Overview of FRC </w:t>
      </w:r>
      <w:r w:rsidR="00471FC1" w:rsidRPr="00C5372A">
        <w:rPr>
          <w:b/>
          <w:sz w:val="32"/>
        </w:rPr>
        <w:t xml:space="preserve">Policies and Procedures </w:t>
      </w:r>
      <w:r w:rsidRPr="00C5372A">
        <w:rPr>
          <w:b/>
          <w:sz w:val="32"/>
        </w:rPr>
        <w:t xml:space="preserve">for Grievances, Complaints and Concerns </w:t>
      </w:r>
    </w:p>
    <w:p w14:paraId="02AE5E76" w14:textId="77777777" w:rsidR="00780208" w:rsidRDefault="00780208" w:rsidP="00201608">
      <w:pPr>
        <w:rPr>
          <w:color w:val="FF0000"/>
        </w:rPr>
      </w:pPr>
    </w:p>
    <w:p w14:paraId="766A87BE" w14:textId="77777777" w:rsidR="00471FC1" w:rsidRDefault="00471FC1" w:rsidP="00201608">
      <w:pPr>
        <w:rPr>
          <w:b/>
          <w:sz w:val="28"/>
        </w:rPr>
      </w:pPr>
    </w:p>
    <w:p w14:paraId="6FE66AAD" w14:textId="77777777" w:rsidR="00434414" w:rsidRPr="0091486F" w:rsidRDefault="00471FC1" w:rsidP="00201608">
      <w:pPr>
        <w:rPr>
          <w:sz w:val="28"/>
        </w:rPr>
      </w:pPr>
      <w:r>
        <w:rPr>
          <w:noProof/>
          <w:sz w:val="28"/>
          <w:lang w:val="en-IE" w:eastAsia="en-IE"/>
        </w:rPr>
        <w:lastRenderedPageBreak/>
        <w:drawing>
          <wp:inline distT="0" distB="0" distL="0" distR="0" wp14:anchorId="759759EB" wp14:editId="4A617BF0">
            <wp:extent cx="5667375" cy="7286625"/>
            <wp:effectExtent l="19050" t="0" r="28575"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434414" w:rsidRPr="0091486F" w:rsidSect="00EF1D68">
      <w:footerReference w:type="default" r:id="rId16"/>
      <w:pgSz w:w="11906" w:h="16838"/>
      <w:pgMar w:top="1276" w:right="1440" w:bottom="1440" w:left="1440"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3DF3B" w14:textId="77777777" w:rsidR="00B13951" w:rsidRDefault="00B13951" w:rsidP="00CC5D77">
      <w:r>
        <w:separator/>
      </w:r>
    </w:p>
  </w:endnote>
  <w:endnote w:type="continuationSeparator" w:id="0">
    <w:p w14:paraId="464EE93B" w14:textId="77777777" w:rsidR="00B13951" w:rsidRDefault="00B13951" w:rsidP="00CC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5F5F4" w14:textId="1E99DBE3" w:rsidR="00614D0F" w:rsidRDefault="00CB0691">
    <w:pPr>
      <w:pStyle w:val="Footer"/>
    </w:pPr>
    <w:r>
      <w:rPr>
        <w:noProof/>
      </w:rPr>
      <w:drawing>
        <wp:inline distT="0" distB="0" distL="0" distR="0" wp14:anchorId="33090091" wp14:editId="7B678D8B">
          <wp:extent cx="1237615" cy="621665"/>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621665"/>
                  </a:xfrm>
                  <a:prstGeom prst="rect">
                    <a:avLst/>
                  </a:prstGeom>
                  <a:noFill/>
                </pic:spPr>
              </pic:pic>
            </a:graphicData>
          </a:graphic>
        </wp:inline>
      </w:drawing>
    </w:r>
    <w:r w:rsidR="00614D0F">
      <w:tab/>
    </w:r>
    <w:r>
      <w:t>October 2024</w:t>
    </w:r>
    <w:r w:rsidR="003E73F6">
      <w:tab/>
    </w:r>
    <w:r w:rsidR="00614D0F">
      <w:rPr>
        <w:noProof/>
        <w:lang w:val="en-IE" w:eastAsia="en-IE"/>
      </w:rPr>
      <w:drawing>
        <wp:inline distT="0" distB="0" distL="0" distR="0" wp14:anchorId="39ED72BC" wp14:editId="65575682">
          <wp:extent cx="675005" cy="466725"/>
          <wp:effectExtent l="0" t="0" r="0" b="9525"/>
          <wp:docPr id="7" name="Picture 7" descr="Image result for tusla logo"/>
          <wp:cNvGraphicFramePr/>
          <a:graphic xmlns:a="http://schemas.openxmlformats.org/drawingml/2006/main">
            <a:graphicData uri="http://schemas.openxmlformats.org/drawingml/2006/picture">
              <pic:pic xmlns:pic="http://schemas.openxmlformats.org/drawingml/2006/picture">
                <pic:nvPicPr>
                  <pic:cNvPr id="7" name="Picture 7" descr="Image result for tusla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5005" cy="466725"/>
                  </a:xfrm>
                  <a:prstGeom prst="rect">
                    <a:avLst/>
                  </a:prstGeom>
                  <a:noFill/>
                  <a:ln>
                    <a:noFill/>
                  </a:ln>
                </pic:spPr>
              </pic:pic>
            </a:graphicData>
          </a:graphic>
        </wp:inline>
      </w:drawing>
    </w:r>
    <w:r w:rsidR="00614D0F">
      <w:tab/>
    </w:r>
  </w:p>
  <w:p w14:paraId="71899583" w14:textId="77777777" w:rsidR="00614D0F" w:rsidRDefault="00614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C91DD" w14:textId="77777777" w:rsidR="00B13951" w:rsidRDefault="00B13951" w:rsidP="00CC5D77">
      <w:r>
        <w:separator/>
      </w:r>
    </w:p>
  </w:footnote>
  <w:footnote w:type="continuationSeparator" w:id="0">
    <w:p w14:paraId="5329AF59" w14:textId="77777777" w:rsidR="00B13951" w:rsidRDefault="00B13951" w:rsidP="00CC5D77">
      <w:r>
        <w:continuationSeparator/>
      </w:r>
    </w:p>
  </w:footnote>
  <w:footnote w:id="1">
    <w:p w14:paraId="7C50F8BF" w14:textId="77777777" w:rsidR="00EE6274" w:rsidRDefault="00EE6274" w:rsidP="00EE6274">
      <w:pPr>
        <w:pStyle w:val="FootnoteText"/>
        <w:rPr>
          <w:lang w:val="en-IE"/>
        </w:rPr>
      </w:pPr>
      <w:r w:rsidRPr="002C2530">
        <w:rPr>
          <w:rStyle w:val="FootnoteReference"/>
        </w:rPr>
        <w:footnoteRef/>
      </w:r>
      <w:r w:rsidRPr="002C2530">
        <w:t xml:space="preserve"> </w:t>
      </w:r>
      <w:r w:rsidRPr="002C2530">
        <w:rPr>
          <w:rFonts w:ascii="Arial" w:hAnsi="Arial" w:cs="Arial"/>
        </w:rPr>
        <w:t xml:space="preserve">Where the Chairperson is the </w:t>
      </w:r>
      <w:r w:rsidR="002C0617" w:rsidRPr="002C2530">
        <w:rPr>
          <w:rFonts w:ascii="Arial" w:hAnsi="Arial" w:cs="Arial"/>
        </w:rPr>
        <w:t>complainant,</w:t>
      </w:r>
      <w:r w:rsidRPr="002C2530">
        <w:rPr>
          <w:rFonts w:ascii="Arial" w:hAnsi="Arial" w:cs="Arial"/>
        </w:rPr>
        <w:t xml:space="preserve"> or the person / member of the group complained against, this role will be filled by an alternate.  The alternate will be a Volunteer Director agreed by the complainant and the person / group complained against.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A72"/>
    <w:multiLevelType w:val="hybridMultilevel"/>
    <w:tmpl w:val="F0104B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3CB08B1"/>
    <w:multiLevelType w:val="hybridMultilevel"/>
    <w:tmpl w:val="4F7E18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8F4EC4"/>
    <w:multiLevelType w:val="hybridMultilevel"/>
    <w:tmpl w:val="2FC63B7A"/>
    <w:lvl w:ilvl="0" w:tplc="C3B0EA9E">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E11001"/>
    <w:multiLevelType w:val="hybridMultilevel"/>
    <w:tmpl w:val="5D061B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2125489"/>
    <w:multiLevelType w:val="hybridMultilevel"/>
    <w:tmpl w:val="A194381E"/>
    <w:lvl w:ilvl="0" w:tplc="C3B0EA9E">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37B4F08"/>
    <w:multiLevelType w:val="hybridMultilevel"/>
    <w:tmpl w:val="3E70C6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B491C5F"/>
    <w:multiLevelType w:val="multilevel"/>
    <w:tmpl w:val="4FE0C27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CC81496"/>
    <w:multiLevelType w:val="hybridMultilevel"/>
    <w:tmpl w:val="CFBAA2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558114C"/>
    <w:multiLevelType w:val="multilevel"/>
    <w:tmpl w:val="6BA0603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2C2D5E"/>
    <w:multiLevelType w:val="hybridMultilevel"/>
    <w:tmpl w:val="7A42DA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BC158E"/>
    <w:multiLevelType w:val="hybridMultilevel"/>
    <w:tmpl w:val="2D0EE5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4F34D7"/>
    <w:multiLevelType w:val="hybridMultilevel"/>
    <w:tmpl w:val="997CA144"/>
    <w:lvl w:ilvl="0" w:tplc="C3B0EA9E">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6A40684E"/>
    <w:multiLevelType w:val="multilevel"/>
    <w:tmpl w:val="A9FCC704"/>
    <w:lvl w:ilvl="0">
      <w:start w:val="1"/>
      <w:numFmt w:val="decimal"/>
      <w:lvlText w:val="%1."/>
      <w:lvlJc w:val="left"/>
      <w:pPr>
        <w:ind w:left="390" w:hanging="390"/>
      </w:pPr>
      <w:rPr>
        <w:rFonts w:hint="default"/>
      </w:rPr>
    </w:lvl>
    <w:lvl w:ilvl="1">
      <w:start w:val="1"/>
      <w:numFmt w:val="decimal"/>
      <w:lvlText w:val="%1.%2."/>
      <w:lvlJc w:val="left"/>
      <w:pPr>
        <w:ind w:left="1024" w:hanging="720"/>
      </w:pPr>
      <w:rPr>
        <w:rFonts w:hint="default"/>
      </w:rPr>
    </w:lvl>
    <w:lvl w:ilvl="2">
      <w:start w:val="1"/>
      <w:numFmt w:val="decimal"/>
      <w:lvlText w:val="%1.%2.%3."/>
      <w:lvlJc w:val="left"/>
      <w:pPr>
        <w:ind w:left="1328" w:hanging="720"/>
      </w:pPr>
      <w:rPr>
        <w:rFonts w:hint="default"/>
      </w:rPr>
    </w:lvl>
    <w:lvl w:ilvl="3">
      <w:start w:val="1"/>
      <w:numFmt w:val="decimal"/>
      <w:lvlText w:val="%1.%2.%3.%4."/>
      <w:lvlJc w:val="left"/>
      <w:pPr>
        <w:ind w:left="1992" w:hanging="1080"/>
      </w:pPr>
      <w:rPr>
        <w:rFonts w:hint="default"/>
      </w:rPr>
    </w:lvl>
    <w:lvl w:ilvl="4">
      <w:start w:val="1"/>
      <w:numFmt w:val="decimal"/>
      <w:lvlText w:val="%1.%2.%3.%4.%5."/>
      <w:lvlJc w:val="left"/>
      <w:pPr>
        <w:ind w:left="2296" w:hanging="1080"/>
      </w:pPr>
      <w:rPr>
        <w:rFonts w:hint="default"/>
      </w:rPr>
    </w:lvl>
    <w:lvl w:ilvl="5">
      <w:start w:val="1"/>
      <w:numFmt w:val="decimal"/>
      <w:lvlText w:val="%1.%2.%3.%4.%5.%6."/>
      <w:lvlJc w:val="left"/>
      <w:pPr>
        <w:ind w:left="2960" w:hanging="1440"/>
      </w:pPr>
      <w:rPr>
        <w:rFonts w:hint="default"/>
      </w:rPr>
    </w:lvl>
    <w:lvl w:ilvl="6">
      <w:start w:val="1"/>
      <w:numFmt w:val="decimal"/>
      <w:lvlText w:val="%1.%2.%3.%4.%5.%6.%7."/>
      <w:lvlJc w:val="left"/>
      <w:pPr>
        <w:ind w:left="3264" w:hanging="1440"/>
      </w:pPr>
      <w:rPr>
        <w:rFonts w:hint="default"/>
      </w:rPr>
    </w:lvl>
    <w:lvl w:ilvl="7">
      <w:start w:val="1"/>
      <w:numFmt w:val="decimal"/>
      <w:lvlText w:val="%1.%2.%3.%4.%5.%6.%7.%8."/>
      <w:lvlJc w:val="left"/>
      <w:pPr>
        <w:ind w:left="3928" w:hanging="1800"/>
      </w:pPr>
      <w:rPr>
        <w:rFonts w:hint="default"/>
      </w:rPr>
    </w:lvl>
    <w:lvl w:ilvl="8">
      <w:start w:val="1"/>
      <w:numFmt w:val="decimal"/>
      <w:lvlText w:val="%1.%2.%3.%4.%5.%6.%7.%8.%9."/>
      <w:lvlJc w:val="left"/>
      <w:pPr>
        <w:ind w:left="4592" w:hanging="2160"/>
      </w:pPr>
      <w:rPr>
        <w:rFonts w:hint="default"/>
      </w:rPr>
    </w:lvl>
  </w:abstractNum>
  <w:abstractNum w:abstractNumId="13" w15:restartNumberingAfterBreak="0">
    <w:nsid w:val="6BA26BA3"/>
    <w:multiLevelType w:val="hybridMultilevel"/>
    <w:tmpl w:val="4558A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E5A460A"/>
    <w:multiLevelType w:val="multilevel"/>
    <w:tmpl w:val="9A4E3004"/>
    <w:lvl w:ilvl="0">
      <w:start w:val="1"/>
      <w:numFmt w:val="decimal"/>
      <w:lvlText w:val="%1."/>
      <w:lvlJc w:val="left"/>
      <w:pPr>
        <w:ind w:left="360" w:hanging="360"/>
      </w:pPr>
      <w:rPr>
        <w:rFonts w:hint="default"/>
        <w:b/>
        <w:color w:val="76923C" w:themeColor="accent3" w:themeShade="BF"/>
        <w:sz w:val="28"/>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70901853"/>
    <w:multiLevelType w:val="multilevel"/>
    <w:tmpl w:val="6D70E476"/>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1534FC1"/>
    <w:multiLevelType w:val="hybridMultilevel"/>
    <w:tmpl w:val="152A4088"/>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2E04F5C"/>
    <w:multiLevelType w:val="hybridMultilevel"/>
    <w:tmpl w:val="A3E88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6340149"/>
    <w:multiLevelType w:val="hybridMultilevel"/>
    <w:tmpl w:val="0610FB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7A124AE6"/>
    <w:multiLevelType w:val="hybridMultilevel"/>
    <w:tmpl w:val="5D3C1B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9"/>
  </w:num>
  <w:num w:numId="4">
    <w:abstractNumId w:val="10"/>
  </w:num>
  <w:num w:numId="5">
    <w:abstractNumId w:val="19"/>
  </w:num>
  <w:num w:numId="6">
    <w:abstractNumId w:val="7"/>
  </w:num>
  <w:num w:numId="7">
    <w:abstractNumId w:val="2"/>
  </w:num>
  <w:num w:numId="8">
    <w:abstractNumId w:val="4"/>
  </w:num>
  <w:num w:numId="9">
    <w:abstractNumId w:val="11"/>
  </w:num>
  <w:num w:numId="10">
    <w:abstractNumId w:val="3"/>
  </w:num>
  <w:num w:numId="11">
    <w:abstractNumId w:val="18"/>
  </w:num>
  <w:num w:numId="12">
    <w:abstractNumId w:val="17"/>
  </w:num>
  <w:num w:numId="13">
    <w:abstractNumId w:val="1"/>
  </w:num>
  <w:num w:numId="14">
    <w:abstractNumId w:val="9"/>
  </w:num>
  <w:num w:numId="15">
    <w:abstractNumId w:val="10"/>
  </w:num>
  <w:num w:numId="16">
    <w:abstractNumId w:val="0"/>
  </w:num>
  <w:num w:numId="17">
    <w:abstractNumId w:val="11"/>
  </w:num>
  <w:num w:numId="18">
    <w:abstractNumId w:val="8"/>
  </w:num>
  <w:num w:numId="19">
    <w:abstractNumId w:val="15"/>
  </w:num>
  <w:num w:numId="20">
    <w:abstractNumId w:val="1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3"/>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B0"/>
    <w:rsid w:val="00013269"/>
    <w:rsid w:val="0002445E"/>
    <w:rsid w:val="00031638"/>
    <w:rsid w:val="0004345E"/>
    <w:rsid w:val="0006034B"/>
    <w:rsid w:val="00062836"/>
    <w:rsid w:val="000678DC"/>
    <w:rsid w:val="000704DF"/>
    <w:rsid w:val="00084D14"/>
    <w:rsid w:val="00090353"/>
    <w:rsid w:val="000A182A"/>
    <w:rsid w:val="000A2759"/>
    <w:rsid w:val="000A4846"/>
    <w:rsid w:val="000A7569"/>
    <w:rsid w:val="000B7313"/>
    <w:rsid w:val="000C6405"/>
    <w:rsid w:val="000D0D01"/>
    <w:rsid w:val="000D1393"/>
    <w:rsid w:val="000D2540"/>
    <w:rsid w:val="000D2D8A"/>
    <w:rsid w:val="00100031"/>
    <w:rsid w:val="001006D2"/>
    <w:rsid w:val="00111BE2"/>
    <w:rsid w:val="00114265"/>
    <w:rsid w:val="001143BA"/>
    <w:rsid w:val="0012070A"/>
    <w:rsid w:val="001302B0"/>
    <w:rsid w:val="00155B80"/>
    <w:rsid w:val="00155E46"/>
    <w:rsid w:val="00161BF8"/>
    <w:rsid w:val="001A0B3A"/>
    <w:rsid w:val="001A68FA"/>
    <w:rsid w:val="001B4AE8"/>
    <w:rsid w:val="001B7BC1"/>
    <w:rsid w:val="001D114D"/>
    <w:rsid w:val="001D638B"/>
    <w:rsid w:val="001E61B0"/>
    <w:rsid w:val="00201608"/>
    <w:rsid w:val="00203BF7"/>
    <w:rsid w:val="002156B5"/>
    <w:rsid w:val="002240DE"/>
    <w:rsid w:val="00253213"/>
    <w:rsid w:val="00272A67"/>
    <w:rsid w:val="00276106"/>
    <w:rsid w:val="002838B7"/>
    <w:rsid w:val="0028488F"/>
    <w:rsid w:val="002B1835"/>
    <w:rsid w:val="002B3079"/>
    <w:rsid w:val="002B622D"/>
    <w:rsid w:val="002C0617"/>
    <w:rsid w:val="002C2530"/>
    <w:rsid w:val="002D334F"/>
    <w:rsid w:val="002F0E04"/>
    <w:rsid w:val="002F7FA6"/>
    <w:rsid w:val="0030013A"/>
    <w:rsid w:val="00305473"/>
    <w:rsid w:val="00305DBE"/>
    <w:rsid w:val="0032282B"/>
    <w:rsid w:val="00324809"/>
    <w:rsid w:val="00332BAA"/>
    <w:rsid w:val="00341254"/>
    <w:rsid w:val="00345EB3"/>
    <w:rsid w:val="003728AA"/>
    <w:rsid w:val="003762EC"/>
    <w:rsid w:val="00393F32"/>
    <w:rsid w:val="003942C2"/>
    <w:rsid w:val="00397D0C"/>
    <w:rsid w:val="003B2412"/>
    <w:rsid w:val="003C65E2"/>
    <w:rsid w:val="003C7969"/>
    <w:rsid w:val="003D145D"/>
    <w:rsid w:val="003D2AE2"/>
    <w:rsid w:val="003E73F6"/>
    <w:rsid w:val="003F4BDC"/>
    <w:rsid w:val="004079A6"/>
    <w:rsid w:val="00427469"/>
    <w:rsid w:val="00432148"/>
    <w:rsid w:val="00434414"/>
    <w:rsid w:val="00453454"/>
    <w:rsid w:val="00460C59"/>
    <w:rsid w:val="00462957"/>
    <w:rsid w:val="004640B6"/>
    <w:rsid w:val="00466E91"/>
    <w:rsid w:val="004718BB"/>
    <w:rsid w:val="00471F8F"/>
    <w:rsid w:val="00471FC1"/>
    <w:rsid w:val="00484EDE"/>
    <w:rsid w:val="00485ADA"/>
    <w:rsid w:val="0049019C"/>
    <w:rsid w:val="0049123A"/>
    <w:rsid w:val="004B4859"/>
    <w:rsid w:val="004C5751"/>
    <w:rsid w:val="004D70D5"/>
    <w:rsid w:val="00504F81"/>
    <w:rsid w:val="005117B4"/>
    <w:rsid w:val="00534EF0"/>
    <w:rsid w:val="00551890"/>
    <w:rsid w:val="0055214D"/>
    <w:rsid w:val="00553A28"/>
    <w:rsid w:val="00555EB8"/>
    <w:rsid w:val="00560B8B"/>
    <w:rsid w:val="005621E6"/>
    <w:rsid w:val="00576210"/>
    <w:rsid w:val="005769D5"/>
    <w:rsid w:val="00595885"/>
    <w:rsid w:val="005C391F"/>
    <w:rsid w:val="005F2BA2"/>
    <w:rsid w:val="0060009E"/>
    <w:rsid w:val="00602A7D"/>
    <w:rsid w:val="00604BFE"/>
    <w:rsid w:val="00614D0F"/>
    <w:rsid w:val="00617473"/>
    <w:rsid w:val="00627749"/>
    <w:rsid w:val="00654D5B"/>
    <w:rsid w:val="006B28BD"/>
    <w:rsid w:val="006B5306"/>
    <w:rsid w:val="006C183F"/>
    <w:rsid w:val="006D0B76"/>
    <w:rsid w:val="006E11E5"/>
    <w:rsid w:val="006E7AE0"/>
    <w:rsid w:val="006E7C12"/>
    <w:rsid w:val="00717CEC"/>
    <w:rsid w:val="00741F2F"/>
    <w:rsid w:val="00747A79"/>
    <w:rsid w:val="00780208"/>
    <w:rsid w:val="007802E0"/>
    <w:rsid w:val="00786549"/>
    <w:rsid w:val="0079159A"/>
    <w:rsid w:val="007A0773"/>
    <w:rsid w:val="007B252C"/>
    <w:rsid w:val="007B6E0D"/>
    <w:rsid w:val="007D71EF"/>
    <w:rsid w:val="007F281D"/>
    <w:rsid w:val="007F42D3"/>
    <w:rsid w:val="00803756"/>
    <w:rsid w:val="00806E51"/>
    <w:rsid w:val="0082002C"/>
    <w:rsid w:val="00823048"/>
    <w:rsid w:val="00837F86"/>
    <w:rsid w:val="00861CAE"/>
    <w:rsid w:val="00865010"/>
    <w:rsid w:val="0087431D"/>
    <w:rsid w:val="00876D8A"/>
    <w:rsid w:val="00876DA8"/>
    <w:rsid w:val="00886C29"/>
    <w:rsid w:val="00886F30"/>
    <w:rsid w:val="00887993"/>
    <w:rsid w:val="008A13CE"/>
    <w:rsid w:val="008A3AA7"/>
    <w:rsid w:val="008B2A7A"/>
    <w:rsid w:val="008C701C"/>
    <w:rsid w:val="008D3F1F"/>
    <w:rsid w:val="008D6D01"/>
    <w:rsid w:val="008F1D9D"/>
    <w:rsid w:val="00907A5C"/>
    <w:rsid w:val="0091486F"/>
    <w:rsid w:val="00925D45"/>
    <w:rsid w:val="009262DF"/>
    <w:rsid w:val="009454D6"/>
    <w:rsid w:val="00964AEB"/>
    <w:rsid w:val="00971174"/>
    <w:rsid w:val="00974C95"/>
    <w:rsid w:val="009751B4"/>
    <w:rsid w:val="00977CDB"/>
    <w:rsid w:val="0098178B"/>
    <w:rsid w:val="00983B57"/>
    <w:rsid w:val="009960B4"/>
    <w:rsid w:val="009A075B"/>
    <w:rsid w:val="009A30FD"/>
    <w:rsid w:val="009A6F0B"/>
    <w:rsid w:val="009B37C5"/>
    <w:rsid w:val="009C383C"/>
    <w:rsid w:val="009D6D1F"/>
    <w:rsid w:val="009D6DF6"/>
    <w:rsid w:val="009E1665"/>
    <w:rsid w:val="009E6FB5"/>
    <w:rsid w:val="009F0809"/>
    <w:rsid w:val="00A00B43"/>
    <w:rsid w:val="00A1189D"/>
    <w:rsid w:val="00A139F1"/>
    <w:rsid w:val="00A14E5D"/>
    <w:rsid w:val="00A2535D"/>
    <w:rsid w:val="00A42860"/>
    <w:rsid w:val="00A43E46"/>
    <w:rsid w:val="00A47A35"/>
    <w:rsid w:val="00A6713E"/>
    <w:rsid w:val="00A74188"/>
    <w:rsid w:val="00A83D9A"/>
    <w:rsid w:val="00A90B7E"/>
    <w:rsid w:val="00A939EB"/>
    <w:rsid w:val="00AA2AF6"/>
    <w:rsid w:val="00AA7925"/>
    <w:rsid w:val="00AB381B"/>
    <w:rsid w:val="00AB58B5"/>
    <w:rsid w:val="00AC0F5B"/>
    <w:rsid w:val="00AC4BC5"/>
    <w:rsid w:val="00AD2A86"/>
    <w:rsid w:val="00AF5F6C"/>
    <w:rsid w:val="00B13951"/>
    <w:rsid w:val="00B148FB"/>
    <w:rsid w:val="00B172DD"/>
    <w:rsid w:val="00B40782"/>
    <w:rsid w:val="00B570B8"/>
    <w:rsid w:val="00B76D6B"/>
    <w:rsid w:val="00B87B75"/>
    <w:rsid w:val="00B95E40"/>
    <w:rsid w:val="00BA37F1"/>
    <w:rsid w:val="00BA4554"/>
    <w:rsid w:val="00BC3C0A"/>
    <w:rsid w:val="00BC490A"/>
    <w:rsid w:val="00BD0CD0"/>
    <w:rsid w:val="00C12AAF"/>
    <w:rsid w:val="00C1641A"/>
    <w:rsid w:val="00C2117F"/>
    <w:rsid w:val="00C23592"/>
    <w:rsid w:val="00C271A8"/>
    <w:rsid w:val="00C4608E"/>
    <w:rsid w:val="00C469E7"/>
    <w:rsid w:val="00C523CA"/>
    <w:rsid w:val="00C5372A"/>
    <w:rsid w:val="00C74E61"/>
    <w:rsid w:val="00C755C8"/>
    <w:rsid w:val="00C822FF"/>
    <w:rsid w:val="00C85AFB"/>
    <w:rsid w:val="00CB0691"/>
    <w:rsid w:val="00CB7828"/>
    <w:rsid w:val="00CC3A82"/>
    <w:rsid w:val="00CC5D77"/>
    <w:rsid w:val="00CC7908"/>
    <w:rsid w:val="00CE0672"/>
    <w:rsid w:val="00CF5EA3"/>
    <w:rsid w:val="00D13D7F"/>
    <w:rsid w:val="00D23BB6"/>
    <w:rsid w:val="00D26516"/>
    <w:rsid w:val="00D34924"/>
    <w:rsid w:val="00D663F4"/>
    <w:rsid w:val="00D73A31"/>
    <w:rsid w:val="00D74703"/>
    <w:rsid w:val="00D81038"/>
    <w:rsid w:val="00D87C4B"/>
    <w:rsid w:val="00DA1000"/>
    <w:rsid w:val="00DB22B1"/>
    <w:rsid w:val="00DB6E83"/>
    <w:rsid w:val="00DC021A"/>
    <w:rsid w:val="00DE73FF"/>
    <w:rsid w:val="00DF48A4"/>
    <w:rsid w:val="00E02572"/>
    <w:rsid w:val="00E176DE"/>
    <w:rsid w:val="00E26B07"/>
    <w:rsid w:val="00E30BA4"/>
    <w:rsid w:val="00E509CE"/>
    <w:rsid w:val="00E530CD"/>
    <w:rsid w:val="00E71AB4"/>
    <w:rsid w:val="00E920FE"/>
    <w:rsid w:val="00EA754F"/>
    <w:rsid w:val="00EB3AD2"/>
    <w:rsid w:val="00EC0B6B"/>
    <w:rsid w:val="00EE6274"/>
    <w:rsid w:val="00EE65CB"/>
    <w:rsid w:val="00EF1D68"/>
    <w:rsid w:val="00EF3043"/>
    <w:rsid w:val="00F021B4"/>
    <w:rsid w:val="00F03807"/>
    <w:rsid w:val="00F03FC6"/>
    <w:rsid w:val="00F0437A"/>
    <w:rsid w:val="00F217EE"/>
    <w:rsid w:val="00F3077F"/>
    <w:rsid w:val="00F327DB"/>
    <w:rsid w:val="00F7492D"/>
    <w:rsid w:val="00F943BC"/>
    <w:rsid w:val="00FB3838"/>
    <w:rsid w:val="00FC044F"/>
    <w:rsid w:val="00FC3DD1"/>
    <w:rsid w:val="00FD2B44"/>
    <w:rsid w:val="00FD708F"/>
    <w:rsid w:val="00FF57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C4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414"/>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uiPriority w:val="99"/>
    <w:qFormat/>
    <w:rsid w:val="00434414"/>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E26B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434414"/>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4414"/>
    <w:rPr>
      <w:rFonts w:ascii="Cambria" w:eastAsia="Times New Roman" w:hAnsi="Cambria" w:cs="Times New Roman"/>
      <w:b/>
      <w:bCs/>
      <w:color w:val="365F91"/>
      <w:sz w:val="28"/>
      <w:szCs w:val="28"/>
      <w:lang w:val="en-US"/>
    </w:rPr>
  </w:style>
  <w:style w:type="character" w:customStyle="1" w:styleId="Heading3Char">
    <w:name w:val="Heading 3 Char"/>
    <w:basedOn w:val="DefaultParagraphFont"/>
    <w:link w:val="Heading3"/>
    <w:uiPriority w:val="99"/>
    <w:semiHidden/>
    <w:rsid w:val="00434414"/>
    <w:rPr>
      <w:rFonts w:ascii="Cambria" w:eastAsia="Times New Roman" w:hAnsi="Cambria" w:cs="Times New Roman"/>
      <w:b/>
      <w:bCs/>
      <w:color w:val="4F81BD"/>
      <w:sz w:val="24"/>
      <w:szCs w:val="24"/>
      <w:lang w:val="en-US"/>
    </w:rPr>
  </w:style>
  <w:style w:type="paragraph" w:styleId="BalloonText">
    <w:name w:val="Balloon Text"/>
    <w:basedOn w:val="Normal"/>
    <w:link w:val="BalloonTextChar"/>
    <w:uiPriority w:val="99"/>
    <w:semiHidden/>
    <w:unhideWhenUsed/>
    <w:rsid w:val="00434414"/>
    <w:rPr>
      <w:rFonts w:ascii="Tahoma" w:hAnsi="Tahoma" w:cs="Tahoma"/>
      <w:sz w:val="16"/>
      <w:szCs w:val="16"/>
    </w:rPr>
  </w:style>
  <w:style w:type="character" w:customStyle="1" w:styleId="BalloonTextChar">
    <w:name w:val="Balloon Text Char"/>
    <w:basedOn w:val="DefaultParagraphFont"/>
    <w:link w:val="BalloonText"/>
    <w:uiPriority w:val="99"/>
    <w:semiHidden/>
    <w:rsid w:val="00434414"/>
    <w:rPr>
      <w:rFonts w:ascii="Tahoma" w:eastAsia="Times New Roman" w:hAnsi="Tahoma" w:cs="Tahoma"/>
      <w:sz w:val="16"/>
      <w:szCs w:val="16"/>
      <w:lang w:val="en-US"/>
    </w:rPr>
  </w:style>
  <w:style w:type="paragraph" w:styleId="ListParagraph">
    <w:name w:val="List Paragraph"/>
    <w:basedOn w:val="Normal"/>
    <w:uiPriority w:val="34"/>
    <w:qFormat/>
    <w:rsid w:val="00E02572"/>
    <w:pPr>
      <w:ind w:left="720"/>
      <w:contextualSpacing/>
    </w:pPr>
  </w:style>
  <w:style w:type="character" w:styleId="Hyperlink">
    <w:name w:val="Hyperlink"/>
    <w:basedOn w:val="DefaultParagraphFont"/>
    <w:uiPriority w:val="99"/>
    <w:unhideWhenUsed/>
    <w:rsid w:val="00654D5B"/>
    <w:rPr>
      <w:color w:val="0000FF" w:themeColor="hyperlink"/>
      <w:u w:val="single"/>
    </w:rPr>
  </w:style>
  <w:style w:type="table" w:styleId="TableGrid">
    <w:name w:val="Table Grid"/>
    <w:basedOn w:val="TableNormal"/>
    <w:uiPriority w:val="59"/>
    <w:rsid w:val="00D3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D77"/>
    <w:pPr>
      <w:tabs>
        <w:tab w:val="center" w:pos="4513"/>
        <w:tab w:val="right" w:pos="9026"/>
      </w:tabs>
    </w:pPr>
  </w:style>
  <w:style w:type="character" w:customStyle="1" w:styleId="HeaderChar">
    <w:name w:val="Header Char"/>
    <w:basedOn w:val="DefaultParagraphFont"/>
    <w:link w:val="Header"/>
    <w:uiPriority w:val="99"/>
    <w:rsid w:val="00CC5D77"/>
    <w:rPr>
      <w:rFonts w:ascii="Arial" w:eastAsia="Times New Roman" w:hAnsi="Arial" w:cs="Arial"/>
      <w:sz w:val="24"/>
      <w:szCs w:val="24"/>
      <w:lang w:val="en-US"/>
    </w:rPr>
  </w:style>
  <w:style w:type="paragraph" w:styleId="Footer">
    <w:name w:val="footer"/>
    <w:basedOn w:val="Normal"/>
    <w:link w:val="FooterChar"/>
    <w:uiPriority w:val="99"/>
    <w:unhideWhenUsed/>
    <w:rsid w:val="00CC5D77"/>
    <w:pPr>
      <w:tabs>
        <w:tab w:val="center" w:pos="4513"/>
        <w:tab w:val="right" w:pos="9026"/>
      </w:tabs>
    </w:pPr>
  </w:style>
  <w:style w:type="character" w:customStyle="1" w:styleId="FooterChar">
    <w:name w:val="Footer Char"/>
    <w:basedOn w:val="DefaultParagraphFont"/>
    <w:link w:val="Footer"/>
    <w:uiPriority w:val="99"/>
    <w:rsid w:val="00CC5D77"/>
    <w:rPr>
      <w:rFonts w:ascii="Arial" w:eastAsia="Times New Roman" w:hAnsi="Arial" w:cs="Arial"/>
      <w:sz w:val="24"/>
      <w:szCs w:val="24"/>
      <w:lang w:val="en-US"/>
    </w:rPr>
  </w:style>
  <w:style w:type="character" w:customStyle="1" w:styleId="Heading2Char">
    <w:name w:val="Heading 2 Char"/>
    <w:basedOn w:val="DefaultParagraphFont"/>
    <w:link w:val="Heading2"/>
    <w:uiPriority w:val="9"/>
    <w:semiHidden/>
    <w:rsid w:val="00E26B07"/>
    <w:rPr>
      <w:rFonts w:asciiTheme="majorHAnsi" w:eastAsiaTheme="majorEastAsia" w:hAnsiTheme="majorHAnsi" w:cstheme="majorBidi"/>
      <w:b/>
      <w:bCs/>
      <w:color w:val="4F81BD" w:themeColor="accent1"/>
      <w:sz w:val="26"/>
      <w:szCs w:val="26"/>
      <w:lang w:val="en-US"/>
    </w:rPr>
  </w:style>
  <w:style w:type="paragraph" w:styleId="FootnoteText">
    <w:name w:val="footnote text"/>
    <w:basedOn w:val="Normal"/>
    <w:link w:val="FootnoteTextChar"/>
    <w:semiHidden/>
    <w:unhideWhenUsed/>
    <w:rsid w:val="00EE6274"/>
    <w:pPr>
      <w:widowControl/>
      <w:autoSpaceDE/>
      <w:autoSpaceDN/>
      <w:adjustRightInd/>
    </w:pPr>
    <w:rPr>
      <w:rFonts w:ascii="Times New Roman" w:hAnsi="Times New Roman" w:cs="Times New Roman"/>
      <w:sz w:val="20"/>
      <w:szCs w:val="20"/>
      <w:lang w:val="en-GB"/>
    </w:rPr>
  </w:style>
  <w:style w:type="character" w:customStyle="1" w:styleId="FootnoteTextChar">
    <w:name w:val="Footnote Text Char"/>
    <w:basedOn w:val="DefaultParagraphFont"/>
    <w:link w:val="FootnoteText"/>
    <w:semiHidden/>
    <w:rsid w:val="00EE6274"/>
    <w:rPr>
      <w:rFonts w:ascii="Times New Roman" w:eastAsia="Times New Roman" w:hAnsi="Times New Roman" w:cs="Times New Roman"/>
      <w:sz w:val="20"/>
      <w:szCs w:val="20"/>
      <w:lang w:val="en-GB"/>
    </w:rPr>
  </w:style>
  <w:style w:type="paragraph" w:styleId="BodyText">
    <w:name w:val="Body Text"/>
    <w:basedOn w:val="Normal"/>
    <w:link w:val="BodyTextChar"/>
    <w:semiHidden/>
    <w:unhideWhenUsed/>
    <w:rsid w:val="00EE6274"/>
    <w:pPr>
      <w:widowControl/>
      <w:autoSpaceDE/>
      <w:autoSpaceDN/>
      <w:adjustRightInd/>
    </w:pPr>
    <w:rPr>
      <w:rFonts w:ascii="Times New Roman" w:hAnsi="Times New Roman" w:cs="Times New Roman"/>
      <w:b/>
      <w:bCs/>
      <w:lang w:val="en-GB"/>
    </w:rPr>
  </w:style>
  <w:style w:type="character" w:customStyle="1" w:styleId="BodyTextChar">
    <w:name w:val="Body Text Char"/>
    <w:basedOn w:val="DefaultParagraphFont"/>
    <w:link w:val="BodyText"/>
    <w:semiHidden/>
    <w:rsid w:val="00EE6274"/>
    <w:rPr>
      <w:rFonts w:ascii="Times New Roman" w:eastAsia="Times New Roman" w:hAnsi="Times New Roman" w:cs="Times New Roman"/>
      <w:b/>
      <w:bCs/>
      <w:sz w:val="24"/>
      <w:szCs w:val="24"/>
      <w:lang w:val="en-GB"/>
    </w:rPr>
  </w:style>
  <w:style w:type="character" w:styleId="FootnoteReference">
    <w:name w:val="footnote reference"/>
    <w:semiHidden/>
    <w:unhideWhenUsed/>
    <w:rsid w:val="00EE6274"/>
    <w:rPr>
      <w:vertAlign w:val="superscript"/>
    </w:rPr>
  </w:style>
  <w:style w:type="character" w:customStyle="1" w:styleId="UnresolvedMention1">
    <w:name w:val="Unresolved Mention1"/>
    <w:basedOn w:val="DefaultParagraphFont"/>
    <w:uiPriority w:val="99"/>
    <w:semiHidden/>
    <w:unhideWhenUsed/>
    <w:rsid w:val="004912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826890">
      <w:bodyDiv w:val="1"/>
      <w:marLeft w:val="0"/>
      <w:marRight w:val="0"/>
      <w:marTop w:val="0"/>
      <w:marBottom w:val="0"/>
      <w:divBdr>
        <w:top w:val="none" w:sz="0" w:space="0" w:color="auto"/>
        <w:left w:val="none" w:sz="0" w:space="0" w:color="auto"/>
        <w:bottom w:val="none" w:sz="0" w:space="0" w:color="auto"/>
        <w:right w:val="none" w:sz="0" w:space="0" w:color="auto"/>
      </w:divBdr>
    </w:div>
    <w:div w:id="1404065606">
      <w:bodyDiv w:val="1"/>
      <w:marLeft w:val="0"/>
      <w:marRight w:val="0"/>
      <w:marTop w:val="0"/>
      <w:marBottom w:val="0"/>
      <w:divBdr>
        <w:top w:val="none" w:sz="0" w:space="0" w:color="auto"/>
        <w:left w:val="none" w:sz="0" w:space="0" w:color="auto"/>
        <w:bottom w:val="none" w:sz="0" w:space="0" w:color="auto"/>
        <w:right w:val="none" w:sz="0" w:space="0" w:color="auto"/>
      </w:divBdr>
    </w:div>
    <w:div w:id="1900633837">
      <w:bodyDiv w:val="1"/>
      <w:marLeft w:val="0"/>
      <w:marRight w:val="0"/>
      <w:marTop w:val="0"/>
      <w:marBottom w:val="0"/>
      <w:divBdr>
        <w:top w:val="none" w:sz="0" w:space="0" w:color="auto"/>
        <w:left w:val="none" w:sz="0" w:space="0" w:color="auto"/>
        <w:bottom w:val="none" w:sz="0" w:space="0" w:color="auto"/>
        <w:right w:val="none" w:sz="0" w:space="0" w:color="auto"/>
      </w:divBdr>
    </w:div>
    <w:div w:id="206906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BF24EF-39FF-4598-B7E7-F46C457051F3}" type="doc">
      <dgm:prSet loTypeId="urn:microsoft.com/office/officeart/2005/8/layout/vList5" loCatId="list" qsTypeId="urn:microsoft.com/office/officeart/2005/8/quickstyle/simple1" qsCatId="simple" csTypeId="urn:microsoft.com/office/officeart/2005/8/colors/colorful1" csCatId="colorful" phldr="1"/>
      <dgm:spPr/>
      <dgm:t>
        <a:bodyPr/>
        <a:lstStyle/>
        <a:p>
          <a:endParaRPr lang="en-IE"/>
        </a:p>
      </dgm:t>
    </dgm:pt>
    <dgm:pt modelId="{B9A371B1-E0A3-4F3B-AE35-8F98E7A20BCE}">
      <dgm:prSet phldrT="[Text]"/>
      <dgm:spPr/>
      <dgm:t>
        <a:bodyPr/>
        <a:lstStyle/>
        <a:p>
          <a:r>
            <a:rPr lang="en-IE"/>
            <a:t>Employees</a:t>
          </a:r>
        </a:p>
        <a:p>
          <a:r>
            <a:rPr lang="en-IE"/>
            <a:t>Hosted Employees</a:t>
          </a:r>
        </a:p>
      </dgm:t>
    </dgm:pt>
    <dgm:pt modelId="{E02720EC-B6CC-42DC-B37F-57ACB8E3CC61}" type="parTrans" cxnId="{9855B48E-E776-4D3E-A565-FFC95A001D2F}">
      <dgm:prSet/>
      <dgm:spPr/>
      <dgm:t>
        <a:bodyPr/>
        <a:lstStyle/>
        <a:p>
          <a:endParaRPr lang="en-IE"/>
        </a:p>
      </dgm:t>
    </dgm:pt>
    <dgm:pt modelId="{B4A9F69E-08B7-497F-ADD9-E96382346B04}" type="sibTrans" cxnId="{9855B48E-E776-4D3E-A565-FFC95A001D2F}">
      <dgm:prSet/>
      <dgm:spPr/>
      <dgm:t>
        <a:bodyPr/>
        <a:lstStyle/>
        <a:p>
          <a:endParaRPr lang="en-IE"/>
        </a:p>
      </dgm:t>
    </dgm:pt>
    <dgm:pt modelId="{1F02699A-00EB-4693-AD9C-A7585B6F695D}">
      <dgm:prSet phldrT="[Text]" custT="1"/>
      <dgm:spPr/>
      <dgm:t>
        <a:bodyPr/>
        <a:lstStyle/>
        <a:p>
          <a:r>
            <a:rPr lang="en-IE" sz="1400"/>
            <a:t>Grievance Procedures  </a:t>
          </a:r>
        </a:p>
      </dgm:t>
    </dgm:pt>
    <dgm:pt modelId="{5C6D4CA3-42E7-4127-9E1E-001A41662A27}" type="parTrans" cxnId="{89825887-225A-4BEC-9B10-128AC6525645}">
      <dgm:prSet/>
      <dgm:spPr/>
      <dgm:t>
        <a:bodyPr/>
        <a:lstStyle/>
        <a:p>
          <a:endParaRPr lang="en-IE"/>
        </a:p>
      </dgm:t>
    </dgm:pt>
    <dgm:pt modelId="{918FDD96-098C-4A7B-BBB9-775D2DCF568B}" type="sibTrans" cxnId="{89825887-225A-4BEC-9B10-128AC6525645}">
      <dgm:prSet/>
      <dgm:spPr/>
      <dgm:t>
        <a:bodyPr/>
        <a:lstStyle/>
        <a:p>
          <a:endParaRPr lang="en-IE"/>
        </a:p>
      </dgm:t>
    </dgm:pt>
    <dgm:pt modelId="{A22B8B1C-A244-4107-8A36-9972D3681962}">
      <dgm:prSet phldrT="[Text]" custT="1"/>
      <dgm:spPr/>
      <dgm:t>
        <a:bodyPr/>
        <a:lstStyle/>
        <a:p>
          <a:r>
            <a:rPr lang="en-IE" sz="1400"/>
            <a:t>Protected Disclosure a.k.a 'Whistleblowing' Policy</a:t>
          </a:r>
        </a:p>
      </dgm:t>
    </dgm:pt>
    <dgm:pt modelId="{36C042EF-3A1F-4EA7-9BE7-1CCC6FC4FC10}" type="parTrans" cxnId="{BA3733D3-8404-40B4-9F6C-045FA79310C0}">
      <dgm:prSet/>
      <dgm:spPr/>
      <dgm:t>
        <a:bodyPr/>
        <a:lstStyle/>
        <a:p>
          <a:endParaRPr lang="en-IE"/>
        </a:p>
      </dgm:t>
    </dgm:pt>
    <dgm:pt modelId="{2871AD04-6C85-4C92-9680-A831AD82B2BB}" type="sibTrans" cxnId="{BA3733D3-8404-40B4-9F6C-045FA79310C0}">
      <dgm:prSet/>
      <dgm:spPr/>
      <dgm:t>
        <a:bodyPr/>
        <a:lstStyle/>
        <a:p>
          <a:endParaRPr lang="en-IE"/>
        </a:p>
      </dgm:t>
    </dgm:pt>
    <dgm:pt modelId="{B740C61C-DDA9-4E9E-B458-8995A9D27A9E}">
      <dgm:prSet phldrT="[Text]"/>
      <dgm:spPr/>
      <dgm:t>
        <a:bodyPr/>
        <a:lstStyle/>
        <a:p>
          <a:r>
            <a:rPr lang="en-IE"/>
            <a:t>Volunteers and Groups</a:t>
          </a:r>
        </a:p>
      </dgm:t>
    </dgm:pt>
    <dgm:pt modelId="{828FF3E3-4284-4884-AC5A-0D0E49FE4CA6}" type="parTrans" cxnId="{36814A2E-0495-4930-B51A-D9C613D4A218}">
      <dgm:prSet/>
      <dgm:spPr/>
      <dgm:t>
        <a:bodyPr/>
        <a:lstStyle/>
        <a:p>
          <a:endParaRPr lang="en-IE"/>
        </a:p>
      </dgm:t>
    </dgm:pt>
    <dgm:pt modelId="{0BE42319-F5DE-407F-818B-788C43EE150C}" type="sibTrans" cxnId="{36814A2E-0495-4930-B51A-D9C613D4A218}">
      <dgm:prSet/>
      <dgm:spPr/>
      <dgm:t>
        <a:bodyPr/>
        <a:lstStyle/>
        <a:p>
          <a:endParaRPr lang="en-IE"/>
        </a:p>
      </dgm:t>
    </dgm:pt>
    <dgm:pt modelId="{89523E76-2842-48C2-97C6-E15233A8BB63}">
      <dgm:prSet phldrT="[Text]" custT="1"/>
      <dgm:spPr/>
      <dgm:t>
        <a:bodyPr/>
        <a:lstStyle/>
        <a:p>
          <a:r>
            <a:rPr lang="en-IE" sz="1400"/>
            <a:t>Volunteer Policy</a:t>
          </a:r>
        </a:p>
      </dgm:t>
    </dgm:pt>
    <dgm:pt modelId="{5AAE2480-E815-4179-A6A2-18DEB88124BF}" type="parTrans" cxnId="{325EA0E5-8113-4C26-BF8A-0FC14B672A2F}">
      <dgm:prSet/>
      <dgm:spPr/>
      <dgm:t>
        <a:bodyPr/>
        <a:lstStyle/>
        <a:p>
          <a:endParaRPr lang="en-IE"/>
        </a:p>
      </dgm:t>
    </dgm:pt>
    <dgm:pt modelId="{92BABF7D-1B1F-4871-B720-73A4B49DDEDF}" type="sibTrans" cxnId="{325EA0E5-8113-4C26-BF8A-0FC14B672A2F}">
      <dgm:prSet/>
      <dgm:spPr/>
      <dgm:t>
        <a:bodyPr/>
        <a:lstStyle/>
        <a:p>
          <a:endParaRPr lang="en-IE"/>
        </a:p>
      </dgm:t>
    </dgm:pt>
    <dgm:pt modelId="{91D31354-3CE2-4FB6-8C6A-D2728422F128}">
      <dgm:prSet phldrT="[Text]"/>
      <dgm:spPr/>
      <dgm:t>
        <a:bodyPr/>
        <a:lstStyle/>
        <a:p>
          <a:r>
            <a:rPr lang="en-IE">
              <a:solidFill>
                <a:schemeClr val="bg1"/>
              </a:solidFill>
            </a:rPr>
            <a:t>FRC Service Users</a:t>
          </a:r>
        </a:p>
      </dgm:t>
    </dgm:pt>
    <dgm:pt modelId="{90DAFDF7-B9B8-4CCF-B374-46AF48A8F40E}" type="parTrans" cxnId="{86F47F92-25BE-4B4A-9E76-0B81E6D66444}">
      <dgm:prSet/>
      <dgm:spPr/>
      <dgm:t>
        <a:bodyPr/>
        <a:lstStyle/>
        <a:p>
          <a:endParaRPr lang="en-IE"/>
        </a:p>
      </dgm:t>
    </dgm:pt>
    <dgm:pt modelId="{60FC2749-DB9B-459C-A824-D64347987991}" type="sibTrans" cxnId="{86F47F92-25BE-4B4A-9E76-0B81E6D66444}">
      <dgm:prSet/>
      <dgm:spPr/>
      <dgm:t>
        <a:bodyPr/>
        <a:lstStyle/>
        <a:p>
          <a:endParaRPr lang="en-IE"/>
        </a:p>
      </dgm:t>
    </dgm:pt>
    <dgm:pt modelId="{ACFC3C66-B803-48AD-BD18-1A6D7424D748}">
      <dgm:prSet phldrT="[Text]" custT="1"/>
      <dgm:spPr/>
      <dgm:t>
        <a:bodyPr/>
        <a:lstStyle/>
        <a:p>
          <a:r>
            <a:rPr lang="en-IE" sz="1400"/>
            <a:t>Complaints Policy</a:t>
          </a:r>
        </a:p>
      </dgm:t>
    </dgm:pt>
    <dgm:pt modelId="{E0ABEB9F-F412-478F-B59A-7999340A78EF}" type="parTrans" cxnId="{E38FA802-A53B-4ED1-B60A-C51945D6D8D5}">
      <dgm:prSet/>
      <dgm:spPr/>
      <dgm:t>
        <a:bodyPr/>
        <a:lstStyle/>
        <a:p>
          <a:endParaRPr lang="en-IE"/>
        </a:p>
      </dgm:t>
    </dgm:pt>
    <dgm:pt modelId="{F766DAC2-4F50-46F2-9D24-7CB172CA8F76}" type="sibTrans" cxnId="{E38FA802-A53B-4ED1-B60A-C51945D6D8D5}">
      <dgm:prSet/>
      <dgm:spPr/>
      <dgm:t>
        <a:bodyPr/>
        <a:lstStyle/>
        <a:p>
          <a:endParaRPr lang="en-IE"/>
        </a:p>
      </dgm:t>
    </dgm:pt>
    <dgm:pt modelId="{B6EC90A5-032D-4EFE-B2B6-8BE3D5ACC41C}">
      <dgm:prSet phldrT="[Text]" custT="1"/>
      <dgm:spPr/>
      <dgm:t>
        <a:bodyPr/>
        <a:lstStyle/>
        <a:p>
          <a:r>
            <a:rPr lang="en-IE" sz="1400"/>
            <a:t>Groups Using the Centre Policy</a:t>
          </a:r>
        </a:p>
      </dgm:t>
    </dgm:pt>
    <dgm:pt modelId="{AD1F543D-9B99-4CA9-981A-DAE284AAB623}" type="parTrans" cxnId="{329FC714-F4A3-4C88-A500-B9BACC2C02AD}">
      <dgm:prSet/>
      <dgm:spPr/>
      <dgm:t>
        <a:bodyPr/>
        <a:lstStyle/>
        <a:p>
          <a:endParaRPr lang="en-IE"/>
        </a:p>
      </dgm:t>
    </dgm:pt>
    <dgm:pt modelId="{2A97BEE3-F90E-4EBE-AA6B-FDF669EC0698}" type="sibTrans" cxnId="{329FC714-F4A3-4C88-A500-B9BACC2C02AD}">
      <dgm:prSet/>
      <dgm:spPr/>
      <dgm:t>
        <a:bodyPr/>
        <a:lstStyle/>
        <a:p>
          <a:endParaRPr lang="en-IE"/>
        </a:p>
      </dgm:t>
    </dgm:pt>
    <dgm:pt modelId="{842BA250-2F0D-44D9-8927-477F74B8C0FA}">
      <dgm:prSet/>
      <dgm:spPr/>
      <dgm:t>
        <a:bodyPr/>
        <a:lstStyle/>
        <a:p>
          <a:r>
            <a:rPr lang="en-IE"/>
            <a:t>Childcare Facility </a:t>
          </a:r>
        </a:p>
      </dgm:t>
    </dgm:pt>
    <dgm:pt modelId="{6AC2FEF6-8F58-4E16-9F71-E358F4D43EBE}" type="parTrans" cxnId="{8C55365D-6A33-443E-BC02-8545B1E26465}">
      <dgm:prSet/>
      <dgm:spPr/>
      <dgm:t>
        <a:bodyPr/>
        <a:lstStyle/>
        <a:p>
          <a:endParaRPr lang="en-IE"/>
        </a:p>
      </dgm:t>
    </dgm:pt>
    <dgm:pt modelId="{52F06FDE-7108-4AA7-9FBA-41BA0E8DF5FA}" type="sibTrans" cxnId="{8C55365D-6A33-443E-BC02-8545B1E26465}">
      <dgm:prSet/>
      <dgm:spPr/>
      <dgm:t>
        <a:bodyPr/>
        <a:lstStyle/>
        <a:p>
          <a:endParaRPr lang="en-IE"/>
        </a:p>
      </dgm:t>
    </dgm:pt>
    <dgm:pt modelId="{CB5D83C7-7D52-452D-B88A-585FC98EC56C}">
      <dgm:prSet/>
      <dgm:spPr/>
      <dgm:t>
        <a:bodyPr/>
        <a:lstStyle/>
        <a:p>
          <a:r>
            <a:rPr lang="en-IE"/>
            <a:t>Child Protection / Vulnerable Adult Concern</a:t>
          </a:r>
        </a:p>
      </dgm:t>
    </dgm:pt>
    <dgm:pt modelId="{F1A27F35-5CD3-4738-83C9-3967633A985F}" type="parTrans" cxnId="{B2D969C6-DDE3-461D-AF96-B2B5537CCE7E}">
      <dgm:prSet/>
      <dgm:spPr/>
      <dgm:t>
        <a:bodyPr/>
        <a:lstStyle/>
        <a:p>
          <a:endParaRPr lang="en-IE"/>
        </a:p>
      </dgm:t>
    </dgm:pt>
    <dgm:pt modelId="{22E1FD2A-D98A-466B-B0AD-0DC0856D0D34}" type="sibTrans" cxnId="{B2D969C6-DDE3-461D-AF96-B2B5537CCE7E}">
      <dgm:prSet/>
      <dgm:spPr/>
      <dgm:t>
        <a:bodyPr/>
        <a:lstStyle/>
        <a:p>
          <a:endParaRPr lang="en-IE"/>
        </a:p>
      </dgm:t>
    </dgm:pt>
    <dgm:pt modelId="{4E6FC0A8-74CF-4C5B-A8D7-A145189C64A4}">
      <dgm:prSet custT="1"/>
      <dgm:spPr/>
      <dgm:t>
        <a:bodyPr/>
        <a:lstStyle/>
        <a:p>
          <a:r>
            <a:rPr lang="en-IE" sz="1400"/>
            <a:t>Childcare Centre Complaints Policy</a:t>
          </a:r>
        </a:p>
      </dgm:t>
    </dgm:pt>
    <dgm:pt modelId="{6DEA3286-87A1-46B5-9618-ABFA2018994B}" type="parTrans" cxnId="{76160230-2B98-4CCA-8048-585EA0E18864}">
      <dgm:prSet/>
      <dgm:spPr/>
      <dgm:t>
        <a:bodyPr/>
        <a:lstStyle/>
        <a:p>
          <a:endParaRPr lang="en-IE"/>
        </a:p>
      </dgm:t>
    </dgm:pt>
    <dgm:pt modelId="{6CBB04C4-5448-47EB-A884-EEC154E45EE3}" type="sibTrans" cxnId="{76160230-2B98-4CCA-8048-585EA0E18864}">
      <dgm:prSet/>
      <dgm:spPr/>
      <dgm:t>
        <a:bodyPr/>
        <a:lstStyle/>
        <a:p>
          <a:endParaRPr lang="en-IE"/>
        </a:p>
      </dgm:t>
    </dgm:pt>
    <dgm:pt modelId="{ADDACBE6-58D4-4E1F-8E32-D7657A6DA00A}">
      <dgm:prSet custT="1"/>
      <dgm:spPr/>
      <dgm:t>
        <a:bodyPr/>
        <a:lstStyle/>
        <a:p>
          <a:r>
            <a:rPr lang="en-IE" sz="1400"/>
            <a:t>Children Protection Policy (Children First Guidelines and Mandatory Reporting) </a:t>
          </a:r>
        </a:p>
      </dgm:t>
    </dgm:pt>
    <dgm:pt modelId="{147FC925-304E-4E78-ACB7-C6A17879A170}" type="parTrans" cxnId="{10810EDC-422D-4A4C-A6E2-3803C5E20D69}">
      <dgm:prSet/>
      <dgm:spPr/>
      <dgm:t>
        <a:bodyPr/>
        <a:lstStyle/>
        <a:p>
          <a:endParaRPr lang="en-IE"/>
        </a:p>
      </dgm:t>
    </dgm:pt>
    <dgm:pt modelId="{36AE092C-C5E7-4689-A484-9A8EFABF524E}" type="sibTrans" cxnId="{10810EDC-422D-4A4C-A6E2-3803C5E20D69}">
      <dgm:prSet/>
      <dgm:spPr/>
      <dgm:t>
        <a:bodyPr/>
        <a:lstStyle/>
        <a:p>
          <a:endParaRPr lang="en-IE"/>
        </a:p>
      </dgm:t>
    </dgm:pt>
    <dgm:pt modelId="{F6962771-5339-4EAB-8536-635D7AADC3E6}">
      <dgm:prSet custT="1"/>
      <dgm:spPr/>
      <dgm:t>
        <a:bodyPr/>
        <a:lstStyle/>
        <a:p>
          <a:r>
            <a:rPr lang="en-IE" sz="1400"/>
            <a:t>Designated Liasion Person / Tusla Social Work</a:t>
          </a:r>
        </a:p>
      </dgm:t>
    </dgm:pt>
    <dgm:pt modelId="{18D0C88E-58A6-4D38-9575-87D8A63F8C35}" type="parTrans" cxnId="{C810D491-538D-4D2E-A54E-D09E7364E947}">
      <dgm:prSet/>
      <dgm:spPr/>
      <dgm:t>
        <a:bodyPr/>
        <a:lstStyle/>
        <a:p>
          <a:endParaRPr lang="en-IE"/>
        </a:p>
      </dgm:t>
    </dgm:pt>
    <dgm:pt modelId="{0E65671A-A8ED-470F-B2E7-8E26F3EE07F6}" type="sibTrans" cxnId="{C810D491-538D-4D2E-A54E-D09E7364E947}">
      <dgm:prSet/>
      <dgm:spPr/>
      <dgm:t>
        <a:bodyPr/>
        <a:lstStyle/>
        <a:p>
          <a:endParaRPr lang="en-IE"/>
        </a:p>
      </dgm:t>
    </dgm:pt>
    <dgm:pt modelId="{042E2EE0-A227-477E-80B0-F48D8A3438EA}">
      <dgm:prSet custT="1"/>
      <dgm:spPr/>
      <dgm:t>
        <a:bodyPr/>
        <a:lstStyle/>
        <a:p>
          <a:r>
            <a:rPr lang="en-IE" sz="1400"/>
            <a:t>Children First and Mandatory Reporting  </a:t>
          </a:r>
        </a:p>
      </dgm:t>
    </dgm:pt>
    <dgm:pt modelId="{27B07109-5B97-4353-B9A1-5C25F36C3F3A}" type="parTrans" cxnId="{584E83AD-3997-4651-9F57-194000B6E839}">
      <dgm:prSet/>
      <dgm:spPr/>
      <dgm:t>
        <a:bodyPr/>
        <a:lstStyle/>
        <a:p>
          <a:endParaRPr lang="en-IE"/>
        </a:p>
      </dgm:t>
    </dgm:pt>
    <dgm:pt modelId="{0B90B9FE-DDD1-4E3F-8D47-FFA2400A9D3F}" type="sibTrans" cxnId="{584E83AD-3997-4651-9F57-194000B6E839}">
      <dgm:prSet/>
      <dgm:spPr/>
      <dgm:t>
        <a:bodyPr/>
        <a:lstStyle/>
        <a:p>
          <a:endParaRPr lang="en-IE"/>
        </a:p>
      </dgm:t>
    </dgm:pt>
    <dgm:pt modelId="{7D8342CF-2C75-4DFB-991A-E4DF3F941A11}">
      <dgm:prSet phldrT="[Text]" custT="1"/>
      <dgm:spPr/>
      <dgm:t>
        <a:bodyPr/>
        <a:lstStyle/>
        <a:p>
          <a:r>
            <a:rPr lang="en-IE" sz="1400"/>
            <a:t>Children First and Vulnerable Adults Policy</a:t>
          </a:r>
        </a:p>
      </dgm:t>
    </dgm:pt>
    <dgm:pt modelId="{9B70E5ED-2AF6-4546-8360-0820CA980688}" type="parTrans" cxnId="{C8BACDAF-CAF5-445E-83B2-56DB07FBCB30}">
      <dgm:prSet/>
      <dgm:spPr/>
      <dgm:t>
        <a:bodyPr/>
        <a:lstStyle/>
        <a:p>
          <a:endParaRPr lang="en-IE"/>
        </a:p>
      </dgm:t>
    </dgm:pt>
    <dgm:pt modelId="{6EAE9E64-E6C5-41A2-8C7B-6ED603D573B3}" type="sibTrans" cxnId="{C8BACDAF-CAF5-445E-83B2-56DB07FBCB30}">
      <dgm:prSet/>
      <dgm:spPr/>
      <dgm:t>
        <a:bodyPr/>
        <a:lstStyle/>
        <a:p>
          <a:endParaRPr lang="en-IE"/>
        </a:p>
      </dgm:t>
    </dgm:pt>
    <dgm:pt modelId="{E9AD65D9-A570-4095-AC98-8F685197153C}">
      <dgm:prSet phldrT="[Text]" custT="1"/>
      <dgm:spPr/>
      <dgm:t>
        <a:bodyPr/>
        <a:lstStyle/>
        <a:p>
          <a:r>
            <a:rPr lang="en-IE" sz="1400"/>
            <a:t>Employees/Students/Scheme Participants Hosted by the FRC</a:t>
          </a:r>
        </a:p>
      </dgm:t>
    </dgm:pt>
    <dgm:pt modelId="{2717DAF1-31B7-4F6A-91E0-A116272D16E4}" type="parTrans" cxnId="{317081C5-BD6B-43F0-96E5-6530BC0237C4}">
      <dgm:prSet/>
      <dgm:spPr/>
      <dgm:t>
        <a:bodyPr/>
        <a:lstStyle/>
        <a:p>
          <a:endParaRPr lang="en-IE"/>
        </a:p>
      </dgm:t>
    </dgm:pt>
    <dgm:pt modelId="{8614495A-719B-417F-96DF-AC9D778FE93C}" type="sibTrans" cxnId="{317081C5-BD6B-43F0-96E5-6530BC0237C4}">
      <dgm:prSet/>
      <dgm:spPr/>
      <dgm:t>
        <a:bodyPr/>
        <a:lstStyle/>
        <a:p>
          <a:endParaRPr lang="en-IE"/>
        </a:p>
      </dgm:t>
    </dgm:pt>
    <dgm:pt modelId="{37EEBD12-1AC4-4AA1-8242-9E378B82CCE7}">
      <dgm:prSet phldrT="[Text]" custT="1"/>
      <dgm:spPr/>
      <dgm:t>
        <a:bodyPr/>
        <a:lstStyle/>
        <a:p>
          <a:r>
            <a:rPr lang="en-IE" sz="1400"/>
            <a:t>Code of Conduct and Conflicts of Interest Policy </a:t>
          </a:r>
        </a:p>
      </dgm:t>
    </dgm:pt>
    <dgm:pt modelId="{7E0E2FA5-61BC-41E9-9B90-C5A042A4A5C2}" type="parTrans" cxnId="{AEC28E66-957B-48A8-B3D6-44D4882BA447}">
      <dgm:prSet/>
      <dgm:spPr/>
      <dgm:t>
        <a:bodyPr/>
        <a:lstStyle/>
        <a:p>
          <a:endParaRPr lang="en-IE"/>
        </a:p>
      </dgm:t>
    </dgm:pt>
    <dgm:pt modelId="{62EC59AA-3C4A-419B-8A13-03B784E71092}" type="sibTrans" cxnId="{AEC28E66-957B-48A8-B3D6-44D4882BA447}">
      <dgm:prSet/>
      <dgm:spPr/>
      <dgm:t>
        <a:bodyPr/>
        <a:lstStyle/>
        <a:p>
          <a:endParaRPr lang="en-IE"/>
        </a:p>
      </dgm:t>
    </dgm:pt>
    <dgm:pt modelId="{EB76EC28-AC63-4DC7-826B-CAC8D0CF5ED3}">
      <dgm:prSet phldrT="[Text]" custT="1"/>
      <dgm:spPr/>
      <dgm:t>
        <a:bodyPr/>
        <a:lstStyle/>
        <a:p>
          <a:r>
            <a:rPr lang="en-IE" sz="1400"/>
            <a:t>Data Protection Policy (including Data Breach and Subject Access Request)</a:t>
          </a:r>
        </a:p>
      </dgm:t>
    </dgm:pt>
    <dgm:pt modelId="{6E7DCDA0-0CA2-48B5-A7A5-9418110860CD}" type="parTrans" cxnId="{F6AEB178-D7A2-493A-AD61-A7AC281CD2E8}">
      <dgm:prSet/>
      <dgm:spPr/>
      <dgm:t>
        <a:bodyPr/>
        <a:lstStyle/>
        <a:p>
          <a:endParaRPr lang="en-IE"/>
        </a:p>
      </dgm:t>
    </dgm:pt>
    <dgm:pt modelId="{30D07F00-29C7-4B8E-91CF-ACAE43E6A0C8}" type="sibTrans" cxnId="{F6AEB178-D7A2-493A-AD61-A7AC281CD2E8}">
      <dgm:prSet/>
      <dgm:spPr/>
      <dgm:t>
        <a:bodyPr/>
        <a:lstStyle/>
        <a:p>
          <a:endParaRPr lang="en-IE"/>
        </a:p>
      </dgm:t>
    </dgm:pt>
    <dgm:pt modelId="{2754C957-B1D5-48F6-AD8B-83CF3F8ABFEE}">
      <dgm:prSet phldrT="[Text]" custT="1"/>
      <dgm:spPr/>
      <dgm:t>
        <a:bodyPr/>
        <a:lstStyle/>
        <a:p>
          <a:r>
            <a:rPr lang="en-IE" sz="1400"/>
            <a:t>Complaints Policy</a:t>
          </a:r>
        </a:p>
      </dgm:t>
    </dgm:pt>
    <dgm:pt modelId="{23A3CA80-FA28-4B2C-8D64-1A5B97E03BF5}" type="parTrans" cxnId="{5B97E866-D4A7-4040-A2D8-2CCDB432D3C3}">
      <dgm:prSet/>
      <dgm:spPr/>
      <dgm:t>
        <a:bodyPr/>
        <a:lstStyle/>
        <a:p>
          <a:endParaRPr lang="en-IE"/>
        </a:p>
      </dgm:t>
    </dgm:pt>
    <dgm:pt modelId="{E39DF58F-4D0C-4400-9F05-D4E6DAFD8C07}" type="sibTrans" cxnId="{5B97E866-D4A7-4040-A2D8-2CCDB432D3C3}">
      <dgm:prSet/>
      <dgm:spPr/>
      <dgm:t>
        <a:bodyPr/>
        <a:lstStyle/>
        <a:p>
          <a:endParaRPr lang="en-IE"/>
        </a:p>
      </dgm:t>
    </dgm:pt>
    <dgm:pt modelId="{B72DEC23-67D0-4D99-BC84-C00BCC38265D}">
      <dgm:prSet phldrT="[Text]" custT="1"/>
      <dgm:spPr/>
      <dgm:t>
        <a:bodyPr/>
        <a:lstStyle/>
        <a:p>
          <a:r>
            <a:rPr lang="en-IE" sz="1400"/>
            <a:t>(Volunteers) Protected Disclosures </a:t>
          </a:r>
        </a:p>
      </dgm:t>
    </dgm:pt>
    <dgm:pt modelId="{B403C544-1936-475D-A8A9-CCDC4D6F7ED0}" type="parTrans" cxnId="{97E6D108-74AF-4E2F-9739-EBDAA2F1FBF8}">
      <dgm:prSet/>
      <dgm:spPr/>
      <dgm:t>
        <a:bodyPr/>
        <a:lstStyle/>
        <a:p>
          <a:endParaRPr lang="en-IE"/>
        </a:p>
      </dgm:t>
    </dgm:pt>
    <dgm:pt modelId="{196FD666-44AC-4DD6-85C0-664088E802FB}" type="sibTrans" cxnId="{97E6D108-74AF-4E2F-9739-EBDAA2F1FBF8}">
      <dgm:prSet/>
      <dgm:spPr/>
      <dgm:t>
        <a:bodyPr/>
        <a:lstStyle/>
        <a:p>
          <a:endParaRPr lang="en-IE"/>
        </a:p>
      </dgm:t>
    </dgm:pt>
    <dgm:pt modelId="{44D9EDB0-F538-4BFD-BB39-706DF6D1146F}" type="pres">
      <dgm:prSet presAssocID="{9FBF24EF-39FF-4598-B7E7-F46C457051F3}" presName="Name0" presStyleCnt="0">
        <dgm:presLayoutVars>
          <dgm:dir/>
          <dgm:animLvl val="lvl"/>
          <dgm:resizeHandles val="exact"/>
        </dgm:presLayoutVars>
      </dgm:prSet>
      <dgm:spPr/>
    </dgm:pt>
    <dgm:pt modelId="{BEB09D21-A828-408C-869F-10A1B61AB36A}" type="pres">
      <dgm:prSet presAssocID="{B9A371B1-E0A3-4F3B-AE35-8F98E7A20BCE}" presName="linNode" presStyleCnt="0"/>
      <dgm:spPr/>
    </dgm:pt>
    <dgm:pt modelId="{71EBA286-A2A3-487C-9911-DC51987BBE13}" type="pres">
      <dgm:prSet presAssocID="{B9A371B1-E0A3-4F3B-AE35-8F98E7A20BCE}" presName="parentText" presStyleLbl="node1" presStyleIdx="0" presStyleCnt="5">
        <dgm:presLayoutVars>
          <dgm:chMax val="1"/>
          <dgm:bulletEnabled val="1"/>
        </dgm:presLayoutVars>
      </dgm:prSet>
      <dgm:spPr/>
    </dgm:pt>
    <dgm:pt modelId="{9B8F997C-6089-45C7-A146-76A35A98FF37}" type="pres">
      <dgm:prSet presAssocID="{B9A371B1-E0A3-4F3B-AE35-8F98E7A20BCE}" presName="descendantText" presStyleLbl="alignAccFollowNode1" presStyleIdx="0" presStyleCnt="5" custScaleY="125214">
        <dgm:presLayoutVars>
          <dgm:bulletEnabled val="1"/>
        </dgm:presLayoutVars>
      </dgm:prSet>
      <dgm:spPr/>
    </dgm:pt>
    <dgm:pt modelId="{57200158-6DBA-4DA6-9FBA-C763AD40A547}" type="pres">
      <dgm:prSet presAssocID="{B4A9F69E-08B7-497F-ADD9-E96382346B04}" presName="sp" presStyleCnt="0"/>
      <dgm:spPr/>
    </dgm:pt>
    <dgm:pt modelId="{C8761413-986C-45ED-8B16-6FA6C66E7D5F}" type="pres">
      <dgm:prSet presAssocID="{B740C61C-DDA9-4E9E-B458-8995A9D27A9E}" presName="linNode" presStyleCnt="0"/>
      <dgm:spPr/>
    </dgm:pt>
    <dgm:pt modelId="{7EE999CB-7A44-478A-A20E-A32365EAAA3D}" type="pres">
      <dgm:prSet presAssocID="{B740C61C-DDA9-4E9E-B458-8995A9D27A9E}" presName="parentText" presStyleLbl="node1" presStyleIdx="1" presStyleCnt="5" custLinFactNeighborY="4542">
        <dgm:presLayoutVars>
          <dgm:chMax val="1"/>
          <dgm:bulletEnabled val="1"/>
        </dgm:presLayoutVars>
      </dgm:prSet>
      <dgm:spPr/>
    </dgm:pt>
    <dgm:pt modelId="{2095F787-543B-4BFC-B420-20E1440EB3FE}" type="pres">
      <dgm:prSet presAssocID="{B740C61C-DDA9-4E9E-B458-8995A9D27A9E}" presName="descendantText" presStyleLbl="alignAccFollowNode1" presStyleIdx="1" presStyleCnt="5" custScaleY="99807" custLinFactNeighborY="833">
        <dgm:presLayoutVars>
          <dgm:bulletEnabled val="1"/>
        </dgm:presLayoutVars>
      </dgm:prSet>
      <dgm:spPr/>
    </dgm:pt>
    <dgm:pt modelId="{E1E39504-7C67-4B0C-B2E9-4C4A136010A5}" type="pres">
      <dgm:prSet presAssocID="{0BE42319-F5DE-407F-818B-788C43EE150C}" presName="sp" presStyleCnt="0"/>
      <dgm:spPr/>
    </dgm:pt>
    <dgm:pt modelId="{F2D4752B-9EA0-411F-B04A-59FC08CD97C5}" type="pres">
      <dgm:prSet presAssocID="{91D31354-3CE2-4FB6-8C6A-D2728422F128}" presName="linNode" presStyleCnt="0"/>
      <dgm:spPr/>
    </dgm:pt>
    <dgm:pt modelId="{B95AA1C8-46CF-49FC-BD82-558BBF5836B7}" type="pres">
      <dgm:prSet presAssocID="{91D31354-3CE2-4FB6-8C6A-D2728422F128}" presName="parentText" presStyleLbl="node1" presStyleIdx="2" presStyleCnt="5" custLinFactNeighborY="3447">
        <dgm:presLayoutVars>
          <dgm:chMax val="1"/>
          <dgm:bulletEnabled val="1"/>
        </dgm:presLayoutVars>
      </dgm:prSet>
      <dgm:spPr/>
    </dgm:pt>
    <dgm:pt modelId="{D2E65114-83D7-4F71-89F4-0C15BD9B3387}" type="pres">
      <dgm:prSet presAssocID="{91D31354-3CE2-4FB6-8C6A-D2728422F128}" presName="descendantText" presStyleLbl="alignAccFollowNode1" presStyleIdx="2" presStyleCnt="5" custScaleY="138895" custLinFactNeighborX="272" custLinFactNeighborY="6214">
        <dgm:presLayoutVars>
          <dgm:bulletEnabled val="1"/>
        </dgm:presLayoutVars>
      </dgm:prSet>
      <dgm:spPr/>
    </dgm:pt>
    <dgm:pt modelId="{B47A54BB-26B6-4120-A1B6-882352AC4AB2}" type="pres">
      <dgm:prSet presAssocID="{60FC2749-DB9B-459C-A824-D64347987991}" presName="sp" presStyleCnt="0"/>
      <dgm:spPr/>
    </dgm:pt>
    <dgm:pt modelId="{2B1ECE24-7E60-4CFC-B0B5-37DFB2BDC944}" type="pres">
      <dgm:prSet presAssocID="{842BA250-2F0D-44D9-8927-477F74B8C0FA}" presName="linNode" presStyleCnt="0"/>
      <dgm:spPr/>
    </dgm:pt>
    <dgm:pt modelId="{3E342AB5-A38A-43B0-AD40-FDA6D57FEF0E}" type="pres">
      <dgm:prSet presAssocID="{842BA250-2F0D-44D9-8927-477F74B8C0FA}" presName="parentText" presStyleLbl="node1" presStyleIdx="3" presStyleCnt="5">
        <dgm:presLayoutVars>
          <dgm:chMax val="1"/>
          <dgm:bulletEnabled val="1"/>
        </dgm:presLayoutVars>
      </dgm:prSet>
      <dgm:spPr/>
    </dgm:pt>
    <dgm:pt modelId="{17CAD8E5-FE70-4E0C-8B23-8288D661F87E}" type="pres">
      <dgm:prSet presAssocID="{842BA250-2F0D-44D9-8927-477F74B8C0FA}" presName="descendantText" presStyleLbl="alignAccFollowNode1" presStyleIdx="3" presStyleCnt="5" custLinFactNeighborX="0" custLinFactNeighborY="999">
        <dgm:presLayoutVars>
          <dgm:bulletEnabled val="1"/>
        </dgm:presLayoutVars>
      </dgm:prSet>
      <dgm:spPr/>
    </dgm:pt>
    <dgm:pt modelId="{DC124DAD-4EEF-442A-BCAE-A664D9C4D459}" type="pres">
      <dgm:prSet presAssocID="{52F06FDE-7108-4AA7-9FBA-41BA0E8DF5FA}" presName="sp" presStyleCnt="0"/>
      <dgm:spPr/>
    </dgm:pt>
    <dgm:pt modelId="{66BBF21B-9B6D-4BFF-BEA9-A394BE09CFAA}" type="pres">
      <dgm:prSet presAssocID="{CB5D83C7-7D52-452D-B88A-585FC98EC56C}" presName="linNode" presStyleCnt="0"/>
      <dgm:spPr/>
    </dgm:pt>
    <dgm:pt modelId="{5DD5EA18-F1A4-41E2-9152-56878B70348C}" type="pres">
      <dgm:prSet presAssocID="{CB5D83C7-7D52-452D-B88A-585FC98EC56C}" presName="parentText" presStyleLbl="node1" presStyleIdx="4" presStyleCnt="5" custLinFactNeighborY="330">
        <dgm:presLayoutVars>
          <dgm:chMax val="1"/>
          <dgm:bulletEnabled val="1"/>
        </dgm:presLayoutVars>
      </dgm:prSet>
      <dgm:spPr/>
    </dgm:pt>
    <dgm:pt modelId="{C24911E3-6C6C-46AF-A142-34D4AB3B96E7}" type="pres">
      <dgm:prSet presAssocID="{CB5D83C7-7D52-452D-B88A-585FC98EC56C}" presName="descendantText" presStyleLbl="alignAccFollowNode1" presStyleIdx="4" presStyleCnt="5" custLinFactNeighborX="0" custLinFactNeighborY="-6954">
        <dgm:presLayoutVars>
          <dgm:bulletEnabled val="1"/>
        </dgm:presLayoutVars>
      </dgm:prSet>
      <dgm:spPr/>
    </dgm:pt>
  </dgm:ptLst>
  <dgm:cxnLst>
    <dgm:cxn modelId="{E38FA802-A53B-4ED1-B60A-C51945D6D8D5}" srcId="{91D31354-3CE2-4FB6-8C6A-D2728422F128}" destId="{ACFC3C66-B803-48AD-BD18-1A6D7424D748}" srcOrd="0" destOrd="0" parTransId="{E0ABEB9F-F412-478F-B59A-7999340A78EF}" sibTransId="{F766DAC2-4F50-46F2-9D24-7CB172CA8F76}"/>
    <dgm:cxn modelId="{25154203-D3D5-4B65-BCFC-C66E84603C69}" type="presOf" srcId="{2754C957-B1D5-48F6-AD8B-83CF3F8ABFEE}" destId="{2095F787-543B-4BFC-B420-20E1440EB3FE}" srcOrd="0" destOrd="0" presId="urn:microsoft.com/office/officeart/2005/8/layout/vList5"/>
    <dgm:cxn modelId="{DD62AF03-93F3-4F27-B57F-A8E83D6C69AB}" type="presOf" srcId="{7D8342CF-2C75-4DFB-991A-E4DF3F941A11}" destId="{D2E65114-83D7-4F71-89F4-0C15BD9B3387}" srcOrd="0" destOrd="2" presId="urn:microsoft.com/office/officeart/2005/8/layout/vList5"/>
    <dgm:cxn modelId="{97E6D108-74AF-4E2F-9739-EBDAA2F1FBF8}" srcId="{B740C61C-DDA9-4E9E-B458-8995A9D27A9E}" destId="{B72DEC23-67D0-4D99-BC84-C00BCC38265D}" srcOrd="1" destOrd="0" parTransId="{B403C544-1936-475D-A8A9-CCDC4D6F7ED0}" sibTransId="{196FD666-44AC-4DD6-85C0-664088E802FB}"/>
    <dgm:cxn modelId="{329FC714-F4A3-4C88-A500-B9BACC2C02AD}" srcId="{91D31354-3CE2-4FB6-8C6A-D2728422F128}" destId="{B6EC90A5-032D-4EFE-B2B6-8BE3D5ACC41C}" srcOrd="1" destOrd="0" parTransId="{AD1F543D-9B99-4CA9-981A-DAE284AAB623}" sibTransId="{2A97BEE3-F90E-4EBE-AA6B-FDF669EC0698}"/>
    <dgm:cxn modelId="{5940FE18-77B4-4375-931E-46342AFB6EE1}" type="presOf" srcId="{89523E76-2842-48C2-97C6-E15233A8BB63}" destId="{2095F787-543B-4BFC-B420-20E1440EB3FE}" srcOrd="0" destOrd="2" presId="urn:microsoft.com/office/officeart/2005/8/layout/vList5"/>
    <dgm:cxn modelId="{5FBB8219-2A98-4C4E-B457-36E302F11241}" type="presOf" srcId="{EB76EC28-AC63-4DC7-826B-CAC8D0CF5ED3}" destId="{D2E65114-83D7-4F71-89F4-0C15BD9B3387}" srcOrd="0" destOrd="3" presId="urn:microsoft.com/office/officeart/2005/8/layout/vList5"/>
    <dgm:cxn modelId="{36814A2E-0495-4930-B51A-D9C613D4A218}" srcId="{9FBF24EF-39FF-4598-B7E7-F46C457051F3}" destId="{B740C61C-DDA9-4E9E-B458-8995A9D27A9E}" srcOrd="1" destOrd="0" parTransId="{828FF3E3-4284-4884-AC5A-0D0E49FE4CA6}" sibTransId="{0BE42319-F5DE-407F-818B-788C43EE150C}"/>
    <dgm:cxn modelId="{76160230-2B98-4CCA-8048-585EA0E18864}" srcId="{842BA250-2F0D-44D9-8927-477F74B8C0FA}" destId="{4E6FC0A8-74CF-4C5B-A8D7-A145189C64A4}" srcOrd="0" destOrd="0" parTransId="{6DEA3286-87A1-46B5-9618-ABFA2018994B}" sibTransId="{6CBB04C4-5448-47EB-A884-EEC154E45EE3}"/>
    <dgm:cxn modelId="{F970C73A-86CB-469C-A19E-1E3D11F229B1}" type="presOf" srcId="{4E6FC0A8-74CF-4C5B-A8D7-A145189C64A4}" destId="{17CAD8E5-FE70-4E0C-8B23-8288D661F87E}" srcOrd="0" destOrd="0" presId="urn:microsoft.com/office/officeart/2005/8/layout/vList5"/>
    <dgm:cxn modelId="{8C55365D-6A33-443E-BC02-8545B1E26465}" srcId="{9FBF24EF-39FF-4598-B7E7-F46C457051F3}" destId="{842BA250-2F0D-44D9-8927-477F74B8C0FA}" srcOrd="3" destOrd="0" parTransId="{6AC2FEF6-8F58-4E16-9F71-E358F4D43EBE}" sibTransId="{52F06FDE-7108-4AA7-9FBA-41BA0E8DF5FA}"/>
    <dgm:cxn modelId="{9CDC945E-B9A6-40D8-AA01-258D67571335}" type="presOf" srcId="{842BA250-2F0D-44D9-8927-477F74B8C0FA}" destId="{3E342AB5-A38A-43B0-AD40-FDA6D57FEF0E}" srcOrd="0" destOrd="0" presId="urn:microsoft.com/office/officeart/2005/8/layout/vList5"/>
    <dgm:cxn modelId="{46DDE460-52F2-449C-AED3-2A80478B1C88}" type="presOf" srcId="{B72DEC23-67D0-4D99-BC84-C00BCC38265D}" destId="{2095F787-543B-4BFC-B420-20E1440EB3FE}" srcOrd="0" destOrd="1" presId="urn:microsoft.com/office/officeart/2005/8/layout/vList5"/>
    <dgm:cxn modelId="{CAC91942-8038-4E0E-8259-B94954FCD4C0}" type="presOf" srcId="{ADDACBE6-58D4-4E1F-8E32-D7657A6DA00A}" destId="{C24911E3-6C6C-46AF-A142-34D4AB3B96E7}" srcOrd="0" destOrd="0" presId="urn:microsoft.com/office/officeart/2005/8/layout/vList5"/>
    <dgm:cxn modelId="{AEC28E66-957B-48A8-B3D6-44D4882BA447}" srcId="{B740C61C-DDA9-4E9E-B458-8995A9D27A9E}" destId="{37EEBD12-1AC4-4AA1-8242-9E378B82CCE7}" srcOrd="3" destOrd="0" parTransId="{7E0E2FA5-61BC-41E9-9B90-C5A042A4A5C2}" sibTransId="{62EC59AA-3C4A-419B-8A13-03B784E71092}"/>
    <dgm:cxn modelId="{5B97E866-D4A7-4040-A2D8-2CCDB432D3C3}" srcId="{B740C61C-DDA9-4E9E-B458-8995A9D27A9E}" destId="{2754C957-B1D5-48F6-AD8B-83CF3F8ABFEE}" srcOrd="0" destOrd="0" parTransId="{23A3CA80-FA28-4B2C-8D64-1A5B97E03BF5}" sibTransId="{E39DF58F-4D0C-4400-9F05-D4E6DAFD8C07}"/>
    <dgm:cxn modelId="{0949CF6E-C250-4E07-9A67-A5A7235148B6}" type="presOf" srcId="{A22B8B1C-A244-4107-8A36-9972D3681962}" destId="{9B8F997C-6089-45C7-A146-76A35A98FF37}" srcOrd="0" destOrd="1" presId="urn:microsoft.com/office/officeart/2005/8/layout/vList5"/>
    <dgm:cxn modelId="{8E4FE74E-ED2B-43DE-AA79-AE10D88229DA}" type="presOf" srcId="{91D31354-3CE2-4FB6-8C6A-D2728422F128}" destId="{B95AA1C8-46CF-49FC-BD82-558BBF5836B7}" srcOrd="0" destOrd="0" presId="urn:microsoft.com/office/officeart/2005/8/layout/vList5"/>
    <dgm:cxn modelId="{0D0BE652-DD3F-477A-9F4D-7ADD6F0670C1}" type="presOf" srcId="{1F02699A-00EB-4693-AD9C-A7585B6F695D}" destId="{9B8F997C-6089-45C7-A146-76A35A98FF37}" srcOrd="0" destOrd="0" presId="urn:microsoft.com/office/officeart/2005/8/layout/vList5"/>
    <dgm:cxn modelId="{C2801F74-241A-4C00-98AA-F6BEA0CFA62C}" type="presOf" srcId="{E9AD65D9-A570-4095-AC98-8F685197153C}" destId="{9B8F997C-6089-45C7-A146-76A35A98FF37}" srcOrd="0" destOrd="2" presId="urn:microsoft.com/office/officeart/2005/8/layout/vList5"/>
    <dgm:cxn modelId="{F6AEB178-D7A2-493A-AD61-A7AC281CD2E8}" srcId="{91D31354-3CE2-4FB6-8C6A-D2728422F128}" destId="{EB76EC28-AC63-4DC7-826B-CAC8D0CF5ED3}" srcOrd="3" destOrd="0" parTransId="{6E7DCDA0-0CA2-48B5-A7A5-9418110860CD}" sibTransId="{30D07F00-29C7-4B8E-91CF-ACAE43E6A0C8}"/>
    <dgm:cxn modelId="{B662997B-6C1E-4400-A9DA-390D6944456F}" type="presOf" srcId="{042E2EE0-A227-477E-80B0-F48D8A3438EA}" destId="{17CAD8E5-FE70-4E0C-8B23-8288D661F87E}" srcOrd="0" destOrd="1" presId="urn:microsoft.com/office/officeart/2005/8/layout/vList5"/>
    <dgm:cxn modelId="{89825887-225A-4BEC-9B10-128AC6525645}" srcId="{B9A371B1-E0A3-4F3B-AE35-8F98E7A20BCE}" destId="{1F02699A-00EB-4693-AD9C-A7585B6F695D}" srcOrd="0" destOrd="0" parTransId="{5C6D4CA3-42E7-4127-9E1E-001A41662A27}" sibTransId="{918FDD96-098C-4A7B-BBB9-775D2DCF568B}"/>
    <dgm:cxn modelId="{08FA1188-368C-48A2-A14A-A17D3BA65275}" type="presOf" srcId="{B740C61C-DDA9-4E9E-B458-8995A9D27A9E}" destId="{7EE999CB-7A44-478A-A20E-A32365EAAA3D}" srcOrd="0" destOrd="0" presId="urn:microsoft.com/office/officeart/2005/8/layout/vList5"/>
    <dgm:cxn modelId="{9855B48E-E776-4D3E-A565-FFC95A001D2F}" srcId="{9FBF24EF-39FF-4598-B7E7-F46C457051F3}" destId="{B9A371B1-E0A3-4F3B-AE35-8F98E7A20BCE}" srcOrd="0" destOrd="0" parTransId="{E02720EC-B6CC-42DC-B37F-57ACB8E3CC61}" sibTransId="{B4A9F69E-08B7-497F-ADD9-E96382346B04}"/>
    <dgm:cxn modelId="{C810D491-538D-4D2E-A54E-D09E7364E947}" srcId="{CB5D83C7-7D52-452D-B88A-585FC98EC56C}" destId="{F6962771-5339-4EAB-8536-635D7AADC3E6}" srcOrd="1" destOrd="0" parTransId="{18D0C88E-58A6-4D38-9575-87D8A63F8C35}" sibTransId="{0E65671A-A8ED-470F-B2E7-8E26F3EE07F6}"/>
    <dgm:cxn modelId="{86F47F92-25BE-4B4A-9E76-0B81E6D66444}" srcId="{9FBF24EF-39FF-4598-B7E7-F46C457051F3}" destId="{91D31354-3CE2-4FB6-8C6A-D2728422F128}" srcOrd="2" destOrd="0" parTransId="{90DAFDF7-B9B8-4CCF-B374-46AF48A8F40E}" sibTransId="{60FC2749-DB9B-459C-A824-D64347987991}"/>
    <dgm:cxn modelId="{D00FC795-9C95-4E52-9773-1BCA18438E97}" type="presOf" srcId="{9FBF24EF-39FF-4598-B7E7-F46C457051F3}" destId="{44D9EDB0-F538-4BFD-BB39-706DF6D1146F}" srcOrd="0" destOrd="0" presId="urn:microsoft.com/office/officeart/2005/8/layout/vList5"/>
    <dgm:cxn modelId="{584E83AD-3997-4651-9F57-194000B6E839}" srcId="{842BA250-2F0D-44D9-8927-477F74B8C0FA}" destId="{042E2EE0-A227-477E-80B0-F48D8A3438EA}" srcOrd="1" destOrd="0" parTransId="{27B07109-5B97-4353-B9A1-5C25F36C3F3A}" sibTransId="{0B90B9FE-DDD1-4E3F-8D47-FFA2400A9D3F}"/>
    <dgm:cxn modelId="{C8BACDAF-CAF5-445E-83B2-56DB07FBCB30}" srcId="{91D31354-3CE2-4FB6-8C6A-D2728422F128}" destId="{7D8342CF-2C75-4DFB-991A-E4DF3F941A11}" srcOrd="2" destOrd="0" parTransId="{9B70E5ED-2AF6-4546-8360-0820CA980688}" sibTransId="{6EAE9E64-E6C5-41A2-8C7B-6ED603D573B3}"/>
    <dgm:cxn modelId="{317081C5-BD6B-43F0-96E5-6530BC0237C4}" srcId="{B9A371B1-E0A3-4F3B-AE35-8F98E7A20BCE}" destId="{E9AD65D9-A570-4095-AC98-8F685197153C}" srcOrd="2" destOrd="0" parTransId="{2717DAF1-31B7-4F6A-91E0-A116272D16E4}" sibTransId="{8614495A-719B-417F-96DF-AC9D778FE93C}"/>
    <dgm:cxn modelId="{BA8FA0C5-CAF0-45E8-A9B9-281F68CADC64}" type="presOf" srcId="{CB5D83C7-7D52-452D-B88A-585FC98EC56C}" destId="{5DD5EA18-F1A4-41E2-9152-56878B70348C}" srcOrd="0" destOrd="0" presId="urn:microsoft.com/office/officeart/2005/8/layout/vList5"/>
    <dgm:cxn modelId="{B2D969C6-DDE3-461D-AF96-B2B5537CCE7E}" srcId="{9FBF24EF-39FF-4598-B7E7-F46C457051F3}" destId="{CB5D83C7-7D52-452D-B88A-585FC98EC56C}" srcOrd="4" destOrd="0" parTransId="{F1A27F35-5CD3-4738-83C9-3967633A985F}" sibTransId="{22E1FD2A-D98A-466B-B0AD-0DC0856D0D34}"/>
    <dgm:cxn modelId="{7BD77AC6-5882-4C47-A881-DEB8064B0EED}" type="presOf" srcId="{B9A371B1-E0A3-4F3B-AE35-8F98E7A20BCE}" destId="{71EBA286-A2A3-487C-9911-DC51987BBE13}" srcOrd="0" destOrd="0" presId="urn:microsoft.com/office/officeart/2005/8/layout/vList5"/>
    <dgm:cxn modelId="{1778C4C7-CF21-4A4B-B841-29D0CBCAB2AA}" type="presOf" srcId="{ACFC3C66-B803-48AD-BD18-1A6D7424D748}" destId="{D2E65114-83D7-4F71-89F4-0C15BD9B3387}" srcOrd="0" destOrd="0" presId="urn:microsoft.com/office/officeart/2005/8/layout/vList5"/>
    <dgm:cxn modelId="{BA3733D3-8404-40B4-9F6C-045FA79310C0}" srcId="{B9A371B1-E0A3-4F3B-AE35-8F98E7A20BCE}" destId="{A22B8B1C-A244-4107-8A36-9972D3681962}" srcOrd="1" destOrd="0" parTransId="{36C042EF-3A1F-4EA7-9BE7-1CCC6FC4FC10}" sibTransId="{2871AD04-6C85-4C92-9680-A831AD82B2BB}"/>
    <dgm:cxn modelId="{A1AD24D4-700D-4447-BD13-B041F997B6AB}" type="presOf" srcId="{F6962771-5339-4EAB-8536-635D7AADC3E6}" destId="{C24911E3-6C6C-46AF-A142-34D4AB3B96E7}" srcOrd="0" destOrd="1" presId="urn:microsoft.com/office/officeart/2005/8/layout/vList5"/>
    <dgm:cxn modelId="{10810EDC-422D-4A4C-A6E2-3803C5E20D69}" srcId="{CB5D83C7-7D52-452D-B88A-585FC98EC56C}" destId="{ADDACBE6-58D4-4E1F-8E32-D7657A6DA00A}" srcOrd="0" destOrd="0" parTransId="{147FC925-304E-4E78-ACB7-C6A17879A170}" sibTransId="{36AE092C-C5E7-4689-A484-9A8EFABF524E}"/>
    <dgm:cxn modelId="{233469DD-5FD6-457E-9097-D1B992BAC58F}" type="presOf" srcId="{37EEBD12-1AC4-4AA1-8242-9E378B82CCE7}" destId="{2095F787-543B-4BFC-B420-20E1440EB3FE}" srcOrd="0" destOrd="3" presId="urn:microsoft.com/office/officeart/2005/8/layout/vList5"/>
    <dgm:cxn modelId="{325EA0E5-8113-4C26-BF8A-0FC14B672A2F}" srcId="{B740C61C-DDA9-4E9E-B458-8995A9D27A9E}" destId="{89523E76-2842-48C2-97C6-E15233A8BB63}" srcOrd="2" destOrd="0" parTransId="{5AAE2480-E815-4179-A6A2-18DEB88124BF}" sibTransId="{92BABF7D-1B1F-4871-B720-73A4B49DDEDF}"/>
    <dgm:cxn modelId="{9C5E35EE-EB0B-43BF-8034-A3A260DEDF3B}" type="presOf" srcId="{B6EC90A5-032D-4EFE-B2B6-8BE3D5ACC41C}" destId="{D2E65114-83D7-4F71-89F4-0C15BD9B3387}" srcOrd="0" destOrd="1" presId="urn:microsoft.com/office/officeart/2005/8/layout/vList5"/>
    <dgm:cxn modelId="{B2CC7F2F-AED5-459D-9844-F44BEB5025E9}" type="presParOf" srcId="{44D9EDB0-F538-4BFD-BB39-706DF6D1146F}" destId="{BEB09D21-A828-408C-869F-10A1B61AB36A}" srcOrd="0" destOrd="0" presId="urn:microsoft.com/office/officeart/2005/8/layout/vList5"/>
    <dgm:cxn modelId="{E0347BF5-170B-4BBE-9A32-B77DC2A65DFE}" type="presParOf" srcId="{BEB09D21-A828-408C-869F-10A1B61AB36A}" destId="{71EBA286-A2A3-487C-9911-DC51987BBE13}" srcOrd="0" destOrd="0" presId="urn:microsoft.com/office/officeart/2005/8/layout/vList5"/>
    <dgm:cxn modelId="{A6D517AE-3969-4CEA-89F7-E349633F3077}" type="presParOf" srcId="{BEB09D21-A828-408C-869F-10A1B61AB36A}" destId="{9B8F997C-6089-45C7-A146-76A35A98FF37}" srcOrd="1" destOrd="0" presId="urn:microsoft.com/office/officeart/2005/8/layout/vList5"/>
    <dgm:cxn modelId="{0D52EE57-BF11-4897-BF7B-AF3B57081D98}" type="presParOf" srcId="{44D9EDB0-F538-4BFD-BB39-706DF6D1146F}" destId="{57200158-6DBA-4DA6-9FBA-C763AD40A547}" srcOrd="1" destOrd="0" presId="urn:microsoft.com/office/officeart/2005/8/layout/vList5"/>
    <dgm:cxn modelId="{AC62C3A8-C8D1-419E-9472-9A7E0DFFE264}" type="presParOf" srcId="{44D9EDB0-F538-4BFD-BB39-706DF6D1146F}" destId="{C8761413-986C-45ED-8B16-6FA6C66E7D5F}" srcOrd="2" destOrd="0" presId="urn:microsoft.com/office/officeart/2005/8/layout/vList5"/>
    <dgm:cxn modelId="{C91DAB92-2F20-46C9-BF6F-36A3FC6BD4BE}" type="presParOf" srcId="{C8761413-986C-45ED-8B16-6FA6C66E7D5F}" destId="{7EE999CB-7A44-478A-A20E-A32365EAAA3D}" srcOrd="0" destOrd="0" presId="urn:microsoft.com/office/officeart/2005/8/layout/vList5"/>
    <dgm:cxn modelId="{B51AEE77-D43E-4C73-8178-AB2E30B8BE17}" type="presParOf" srcId="{C8761413-986C-45ED-8B16-6FA6C66E7D5F}" destId="{2095F787-543B-4BFC-B420-20E1440EB3FE}" srcOrd="1" destOrd="0" presId="urn:microsoft.com/office/officeart/2005/8/layout/vList5"/>
    <dgm:cxn modelId="{F4D8BDFE-C1E3-4021-8892-4499E7563CB4}" type="presParOf" srcId="{44D9EDB0-F538-4BFD-BB39-706DF6D1146F}" destId="{E1E39504-7C67-4B0C-B2E9-4C4A136010A5}" srcOrd="3" destOrd="0" presId="urn:microsoft.com/office/officeart/2005/8/layout/vList5"/>
    <dgm:cxn modelId="{915EE151-9D8D-4E85-A0FA-3024DC266825}" type="presParOf" srcId="{44D9EDB0-F538-4BFD-BB39-706DF6D1146F}" destId="{F2D4752B-9EA0-411F-B04A-59FC08CD97C5}" srcOrd="4" destOrd="0" presId="urn:microsoft.com/office/officeart/2005/8/layout/vList5"/>
    <dgm:cxn modelId="{39E1DDB9-A32C-4B66-AD21-1D4C0F0F636F}" type="presParOf" srcId="{F2D4752B-9EA0-411F-B04A-59FC08CD97C5}" destId="{B95AA1C8-46CF-49FC-BD82-558BBF5836B7}" srcOrd="0" destOrd="0" presId="urn:microsoft.com/office/officeart/2005/8/layout/vList5"/>
    <dgm:cxn modelId="{95EE1E0C-D823-42D5-AC82-0496E0568BCC}" type="presParOf" srcId="{F2D4752B-9EA0-411F-B04A-59FC08CD97C5}" destId="{D2E65114-83D7-4F71-89F4-0C15BD9B3387}" srcOrd="1" destOrd="0" presId="urn:microsoft.com/office/officeart/2005/8/layout/vList5"/>
    <dgm:cxn modelId="{B71FE802-3E8C-47CE-A32D-783A09B1857B}" type="presParOf" srcId="{44D9EDB0-F538-4BFD-BB39-706DF6D1146F}" destId="{B47A54BB-26B6-4120-A1B6-882352AC4AB2}" srcOrd="5" destOrd="0" presId="urn:microsoft.com/office/officeart/2005/8/layout/vList5"/>
    <dgm:cxn modelId="{E4F38159-3DE5-438C-A780-A826C01C29EE}" type="presParOf" srcId="{44D9EDB0-F538-4BFD-BB39-706DF6D1146F}" destId="{2B1ECE24-7E60-4CFC-B0B5-37DFB2BDC944}" srcOrd="6" destOrd="0" presId="urn:microsoft.com/office/officeart/2005/8/layout/vList5"/>
    <dgm:cxn modelId="{69D94B56-E4F7-4ADF-8DCC-E0817DF04DA2}" type="presParOf" srcId="{2B1ECE24-7E60-4CFC-B0B5-37DFB2BDC944}" destId="{3E342AB5-A38A-43B0-AD40-FDA6D57FEF0E}" srcOrd="0" destOrd="0" presId="urn:microsoft.com/office/officeart/2005/8/layout/vList5"/>
    <dgm:cxn modelId="{F33DB18A-81AB-423C-A8FA-DD021EDDBACF}" type="presParOf" srcId="{2B1ECE24-7E60-4CFC-B0B5-37DFB2BDC944}" destId="{17CAD8E5-FE70-4E0C-8B23-8288D661F87E}" srcOrd="1" destOrd="0" presId="urn:microsoft.com/office/officeart/2005/8/layout/vList5"/>
    <dgm:cxn modelId="{5C8C5DBA-81E6-440F-B9FD-0C013A1F0A60}" type="presParOf" srcId="{44D9EDB0-F538-4BFD-BB39-706DF6D1146F}" destId="{DC124DAD-4EEF-442A-BCAE-A664D9C4D459}" srcOrd="7" destOrd="0" presId="urn:microsoft.com/office/officeart/2005/8/layout/vList5"/>
    <dgm:cxn modelId="{22D8BB32-8C84-4CFC-8C38-2FED90FAE28B}" type="presParOf" srcId="{44D9EDB0-F538-4BFD-BB39-706DF6D1146F}" destId="{66BBF21B-9B6D-4BFF-BEA9-A394BE09CFAA}" srcOrd="8" destOrd="0" presId="urn:microsoft.com/office/officeart/2005/8/layout/vList5"/>
    <dgm:cxn modelId="{E4A744FF-EE5E-4E5C-A704-4DD84F0B6D95}" type="presParOf" srcId="{66BBF21B-9B6D-4BFF-BEA9-A394BE09CFAA}" destId="{5DD5EA18-F1A4-41E2-9152-56878B70348C}" srcOrd="0" destOrd="0" presId="urn:microsoft.com/office/officeart/2005/8/layout/vList5"/>
    <dgm:cxn modelId="{8BC3B18A-6854-4203-B005-5711E9A1F562}" type="presParOf" srcId="{66BBF21B-9B6D-4BFF-BEA9-A394BE09CFAA}" destId="{C24911E3-6C6C-46AF-A142-34D4AB3B96E7}"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8F997C-6089-45C7-A146-76A35A98FF37}">
      <dsp:nvSpPr>
        <dsp:cNvPr id="0" name=""/>
        <dsp:cNvSpPr/>
      </dsp:nvSpPr>
      <dsp:spPr>
        <a:xfrm rot="5400000">
          <a:off x="3163978" y="-1121190"/>
          <a:ext cx="1372145" cy="3623577"/>
        </a:xfrm>
        <a:prstGeom prst="round2Same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en-IE" sz="1400" kern="1200"/>
            <a:t>Grievance Procedures  </a:t>
          </a:r>
        </a:p>
        <a:p>
          <a:pPr marL="114300" lvl="1" indent="-114300" algn="l" defTabSz="622300">
            <a:lnSpc>
              <a:spcPct val="90000"/>
            </a:lnSpc>
            <a:spcBef>
              <a:spcPct val="0"/>
            </a:spcBef>
            <a:spcAft>
              <a:spcPct val="15000"/>
            </a:spcAft>
            <a:buChar char="•"/>
          </a:pPr>
          <a:r>
            <a:rPr lang="en-IE" sz="1400" kern="1200"/>
            <a:t>Protected Disclosure a.k.a 'Whistleblowing' Policy</a:t>
          </a:r>
        </a:p>
        <a:p>
          <a:pPr marL="114300" lvl="1" indent="-114300" algn="l" defTabSz="622300">
            <a:lnSpc>
              <a:spcPct val="90000"/>
            </a:lnSpc>
            <a:spcBef>
              <a:spcPct val="0"/>
            </a:spcBef>
            <a:spcAft>
              <a:spcPct val="15000"/>
            </a:spcAft>
            <a:buChar char="•"/>
          </a:pPr>
          <a:r>
            <a:rPr lang="en-IE" sz="1400" kern="1200"/>
            <a:t>Employees/Students/Scheme Participants Hosted by the FRC</a:t>
          </a:r>
        </a:p>
      </dsp:txBody>
      <dsp:txXfrm rot="-5400000">
        <a:off x="2038263" y="71508"/>
        <a:ext cx="3556594" cy="1238179"/>
      </dsp:txXfrm>
    </dsp:sp>
    <dsp:sp modelId="{71EBA286-A2A3-487C-9911-DC51987BBE13}">
      <dsp:nvSpPr>
        <dsp:cNvPr id="0" name=""/>
        <dsp:cNvSpPr/>
      </dsp:nvSpPr>
      <dsp:spPr>
        <a:xfrm>
          <a:off x="0" y="5698"/>
          <a:ext cx="2038262" cy="136980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40005" rIns="80010" bIns="40005" numCol="1" spcCol="1270" anchor="ctr" anchorCtr="0">
          <a:noAutofit/>
        </a:bodyPr>
        <a:lstStyle/>
        <a:p>
          <a:pPr marL="0" lvl="0" indent="0" algn="ctr" defTabSz="933450">
            <a:lnSpc>
              <a:spcPct val="90000"/>
            </a:lnSpc>
            <a:spcBef>
              <a:spcPct val="0"/>
            </a:spcBef>
            <a:spcAft>
              <a:spcPct val="35000"/>
            </a:spcAft>
            <a:buNone/>
          </a:pPr>
          <a:r>
            <a:rPr lang="en-IE" sz="2100" kern="1200"/>
            <a:t>Employees</a:t>
          </a:r>
        </a:p>
        <a:p>
          <a:pPr marL="0" lvl="0" indent="0" algn="ctr" defTabSz="933450">
            <a:lnSpc>
              <a:spcPct val="90000"/>
            </a:lnSpc>
            <a:spcBef>
              <a:spcPct val="0"/>
            </a:spcBef>
            <a:spcAft>
              <a:spcPct val="35000"/>
            </a:spcAft>
            <a:buNone/>
          </a:pPr>
          <a:r>
            <a:rPr lang="en-IE" sz="2100" kern="1200"/>
            <a:t>Hosted Employees</a:t>
          </a:r>
        </a:p>
      </dsp:txBody>
      <dsp:txXfrm>
        <a:off x="66868" y="72566"/>
        <a:ext cx="1904526" cy="1236064"/>
      </dsp:txXfrm>
    </dsp:sp>
    <dsp:sp modelId="{2095F787-543B-4BFC-B420-20E1440EB3FE}">
      <dsp:nvSpPr>
        <dsp:cNvPr id="0" name=""/>
        <dsp:cNvSpPr/>
      </dsp:nvSpPr>
      <dsp:spPr>
        <a:xfrm rot="5400000">
          <a:off x="3306952" y="325629"/>
          <a:ext cx="1093725" cy="3627120"/>
        </a:xfrm>
        <a:prstGeom prst="round2Same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en-IE" sz="1400" kern="1200"/>
            <a:t>Complaints Policy</a:t>
          </a:r>
        </a:p>
        <a:p>
          <a:pPr marL="114300" lvl="1" indent="-114300" algn="l" defTabSz="622300">
            <a:lnSpc>
              <a:spcPct val="90000"/>
            </a:lnSpc>
            <a:spcBef>
              <a:spcPct val="0"/>
            </a:spcBef>
            <a:spcAft>
              <a:spcPct val="15000"/>
            </a:spcAft>
            <a:buChar char="•"/>
          </a:pPr>
          <a:r>
            <a:rPr lang="en-IE" sz="1400" kern="1200"/>
            <a:t>(Volunteers) Protected Disclosures </a:t>
          </a:r>
        </a:p>
        <a:p>
          <a:pPr marL="114300" lvl="1" indent="-114300" algn="l" defTabSz="622300">
            <a:lnSpc>
              <a:spcPct val="90000"/>
            </a:lnSpc>
            <a:spcBef>
              <a:spcPct val="0"/>
            </a:spcBef>
            <a:spcAft>
              <a:spcPct val="15000"/>
            </a:spcAft>
            <a:buChar char="•"/>
          </a:pPr>
          <a:r>
            <a:rPr lang="en-IE" sz="1400" kern="1200"/>
            <a:t>Volunteer Policy</a:t>
          </a:r>
        </a:p>
        <a:p>
          <a:pPr marL="114300" lvl="1" indent="-114300" algn="l" defTabSz="622300">
            <a:lnSpc>
              <a:spcPct val="90000"/>
            </a:lnSpc>
            <a:spcBef>
              <a:spcPct val="0"/>
            </a:spcBef>
            <a:spcAft>
              <a:spcPct val="15000"/>
            </a:spcAft>
            <a:buChar char="•"/>
          </a:pPr>
          <a:r>
            <a:rPr lang="en-IE" sz="1400" kern="1200"/>
            <a:t>Code of Conduct and Conflicts of Interest Policy </a:t>
          </a:r>
        </a:p>
      </dsp:txBody>
      <dsp:txXfrm rot="-5400000">
        <a:off x="2040255" y="1645718"/>
        <a:ext cx="3573729" cy="986943"/>
      </dsp:txXfrm>
    </dsp:sp>
    <dsp:sp modelId="{7EE999CB-7A44-478A-A20E-A32365EAAA3D}">
      <dsp:nvSpPr>
        <dsp:cNvPr id="0" name=""/>
        <dsp:cNvSpPr/>
      </dsp:nvSpPr>
      <dsp:spPr>
        <a:xfrm>
          <a:off x="0" y="1507377"/>
          <a:ext cx="2040255" cy="136980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40005" rIns="80010" bIns="40005" numCol="1" spcCol="1270" anchor="ctr" anchorCtr="0">
          <a:noAutofit/>
        </a:bodyPr>
        <a:lstStyle/>
        <a:p>
          <a:pPr marL="0" lvl="0" indent="0" algn="ctr" defTabSz="933450">
            <a:lnSpc>
              <a:spcPct val="90000"/>
            </a:lnSpc>
            <a:spcBef>
              <a:spcPct val="0"/>
            </a:spcBef>
            <a:spcAft>
              <a:spcPct val="35000"/>
            </a:spcAft>
            <a:buNone/>
          </a:pPr>
          <a:r>
            <a:rPr lang="en-IE" sz="2100" kern="1200"/>
            <a:t>Volunteers and Groups</a:t>
          </a:r>
        </a:p>
      </dsp:txBody>
      <dsp:txXfrm>
        <a:off x="66868" y="1574245"/>
        <a:ext cx="1906519" cy="1236064"/>
      </dsp:txXfrm>
    </dsp:sp>
    <dsp:sp modelId="{D2E65114-83D7-4F71-89F4-0C15BD9B3387}">
      <dsp:nvSpPr>
        <dsp:cNvPr id="0" name=""/>
        <dsp:cNvSpPr/>
      </dsp:nvSpPr>
      <dsp:spPr>
        <a:xfrm rot="5400000">
          <a:off x="3094552" y="1900791"/>
          <a:ext cx="1522067" cy="3623577"/>
        </a:xfrm>
        <a:prstGeom prst="round2Same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en-IE" sz="1400" kern="1200"/>
            <a:t>Complaints Policy</a:t>
          </a:r>
        </a:p>
        <a:p>
          <a:pPr marL="114300" lvl="1" indent="-114300" algn="l" defTabSz="622300">
            <a:lnSpc>
              <a:spcPct val="90000"/>
            </a:lnSpc>
            <a:spcBef>
              <a:spcPct val="0"/>
            </a:spcBef>
            <a:spcAft>
              <a:spcPct val="15000"/>
            </a:spcAft>
            <a:buChar char="•"/>
          </a:pPr>
          <a:r>
            <a:rPr lang="en-IE" sz="1400" kern="1200"/>
            <a:t>Groups Using the Centre Policy</a:t>
          </a:r>
        </a:p>
        <a:p>
          <a:pPr marL="114300" lvl="1" indent="-114300" algn="l" defTabSz="622300">
            <a:lnSpc>
              <a:spcPct val="90000"/>
            </a:lnSpc>
            <a:spcBef>
              <a:spcPct val="0"/>
            </a:spcBef>
            <a:spcAft>
              <a:spcPct val="15000"/>
            </a:spcAft>
            <a:buChar char="•"/>
          </a:pPr>
          <a:r>
            <a:rPr lang="en-IE" sz="1400" kern="1200"/>
            <a:t>Children First and Vulnerable Adults Policy</a:t>
          </a:r>
        </a:p>
        <a:p>
          <a:pPr marL="114300" lvl="1" indent="-114300" algn="l" defTabSz="622300">
            <a:lnSpc>
              <a:spcPct val="90000"/>
            </a:lnSpc>
            <a:spcBef>
              <a:spcPct val="0"/>
            </a:spcBef>
            <a:spcAft>
              <a:spcPct val="15000"/>
            </a:spcAft>
            <a:buChar char="•"/>
          </a:pPr>
          <a:r>
            <a:rPr lang="en-IE" sz="1400" kern="1200"/>
            <a:t>Data Protection Policy (including Data Breach and Subject Access Request)</a:t>
          </a:r>
        </a:p>
      </dsp:txBody>
      <dsp:txXfrm rot="-5400000">
        <a:off x="2043798" y="3025847"/>
        <a:ext cx="3549276" cy="1373465"/>
      </dsp:txXfrm>
    </dsp:sp>
    <dsp:sp modelId="{B95AA1C8-46CF-49FC-BD82-558BBF5836B7}">
      <dsp:nvSpPr>
        <dsp:cNvPr id="0" name=""/>
        <dsp:cNvSpPr/>
      </dsp:nvSpPr>
      <dsp:spPr>
        <a:xfrm>
          <a:off x="0" y="3006802"/>
          <a:ext cx="2038262" cy="136980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40005" rIns="80010" bIns="40005" numCol="1" spcCol="1270" anchor="ctr" anchorCtr="0">
          <a:noAutofit/>
        </a:bodyPr>
        <a:lstStyle/>
        <a:p>
          <a:pPr marL="0" lvl="0" indent="0" algn="ctr" defTabSz="933450">
            <a:lnSpc>
              <a:spcPct val="90000"/>
            </a:lnSpc>
            <a:spcBef>
              <a:spcPct val="0"/>
            </a:spcBef>
            <a:spcAft>
              <a:spcPct val="35000"/>
            </a:spcAft>
            <a:buNone/>
          </a:pPr>
          <a:r>
            <a:rPr lang="en-IE" sz="2100" kern="1200">
              <a:solidFill>
                <a:schemeClr val="bg1"/>
              </a:solidFill>
            </a:rPr>
            <a:t>FRC Service Users</a:t>
          </a:r>
        </a:p>
      </dsp:txBody>
      <dsp:txXfrm>
        <a:off x="66868" y="3073670"/>
        <a:ext cx="1904526" cy="1236064"/>
      </dsp:txXfrm>
    </dsp:sp>
    <dsp:sp modelId="{17CAD8E5-FE70-4E0C-8B23-8288D661F87E}">
      <dsp:nvSpPr>
        <dsp:cNvPr id="0" name=""/>
        <dsp:cNvSpPr/>
      </dsp:nvSpPr>
      <dsp:spPr>
        <a:xfrm rot="5400000">
          <a:off x="3305894" y="3356296"/>
          <a:ext cx="1095840" cy="3627120"/>
        </a:xfrm>
        <a:prstGeom prst="round2Same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en-IE" sz="1400" kern="1200"/>
            <a:t>Childcare Centre Complaints Policy</a:t>
          </a:r>
        </a:p>
        <a:p>
          <a:pPr marL="114300" lvl="1" indent="-114300" algn="l" defTabSz="622300">
            <a:lnSpc>
              <a:spcPct val="90000"/>
            </a:lnSpc>
            <a:spcBef>
              <a:spcPct val="0"/>
            </a:spcBef>
            <a:spcAft>
              <a:spcPct val="15000"/>
            </a:spcAft>
            <a:buChar char="•"/>
          </a:pPr>
          <a:r>
            <a:rPr lang="en-IE" sz="1400" kern="1200"/>
            <a:t>Children First and Mandatory Reporting  </a:t>
          </a:r>
        </a:p>
      </dsp:txBody>
      <dsp:txXfrm rot="-5400000">
        <a:off x="2040254" y="4675430"/>
        <a:ext cx="3573626" cy="988852"/>
      </dsp:txXfrm>
    </dsp:sp>
    <dsp:sp modelId="{3E342AB5-A38A-43B0-AD40-FDA6D57FEF0E}">
      <dsp:nvSpPr>
        <dsp:cNvPr id="0" name=""/>
        <dsp:cNvSpPr/>
      </dsp:nvSpPr>
      <dsp:spPr>
        <a:xfrm>
          <a:off x="0" y="4474008"/>
          <a:ext cx="2040255" cy="1369800"/>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40005" rIns="80010" bIns="40005" numCol="1" spcCol="1270" anchor="ctr" anchorCtr="0">
          <a:noAutofit/>
        </a:bodyPr>
        <a:lstStyle/>
        <a:p>
          <a:pPr marL="0" lvl="0" indent="0" algn="ctr" defTabSz="933450">
            <a:lnSpc>
              <a:spcPct val="90000"/>
            </a:lnSpc>
            <a:spcBef>
              <a:spcPct val="0"/>
            </a:spcBef>
            <a:spcAft>
              <a:spcPct val="35000"/>
            </a:spcAft>
            <a:buNone/>
          </a:pPr>
          <a:r>
            <a:rPr lang="en-IE" sz="2100" kern="1200"/>
            <a:t>Childcare Facility </a:t>
          </a:r>
        </a:p>
      </dsp:txBody>
      <dsp:txXfrm>
        <a:off x="66868" y="4540876"/>
        <a:ext cx="1906519" cy="1236064"/>
      </dsp:txXfrm>
    </dsp:sp>
    <dsp:sp modelId="{C24911E3-6C6C-46AF-A142-34D4AB3B96E7}">
      <dsp:nvSpPr>
        <dsp:cNvPr id="0" name=""/>
        <dsp:cNvSpPr/>
      </dsp:nvSpPr>
      <dsp:spPr>
        <a:xfrm rot="5400000">
          <a:off x="3305894" y="4707434"/>
          <a:ext cx="1095840" cy="3627120"/>
        </a:xfrm>
        <a:prstGeom prst="round2SameRect">
          <a:avLst/>
        </a:prstGeom>
        <a:solidFill>
          <a:schemeClr val="accent6">
            <a:tint val="40000"/>
            <a:alpha val="90000"/>
            <a:hueOff val="0"/>
            <a:satOff val="0"/>
            <a:lumOff val="0"/>
            <a:alphaOff val="0"/>
          </a:schemeClr>
        </a:solidFill>
        <a:ln w="254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en-IE" sz="1400" kern="1200"/>
            <a:t>Children Protection Policy (Children First Guidelines and Mandatory Reporting) </a:t>
          </a:r>
        </a:p>
        <a:p>
          <a:pPr marL="114300" lvl="1" indent="-114300" algn="l" defTabSz="622300">
            <a:lnSpc>
              <a:spcPct val="90000"/>
            </a:lnSpc>
            <a:spcBef>
              <a:spcPct val="0"/>
            </a:spcBef>
            <a:spcAft>
              <a:spcPct val="15000"/>
            </a:spcAft>
            <a:buChar char="•"/>
          </a:pPr>
          <a:r>
            <a:rPr lang="en-IE" sz="1400" kern="1200"/>
            <a:t>Designated Liasion Person / Tusla Social Work</a:t>
          </a:r>
        </a:p>
      </dsp:txBody>
      <dsp:txXfrm rot="-5400000">
        <a:off x="2040254" y="6026568"/>
        <a:ext cx="3573626" cy="988852"/>
      </dsp:txXfrm>
    </dsp:sp>
    <dsp:sp modelId="{5DD5EA18-F1A4-41E2-9152-56878B70348C}">
      <dsp:nvSpPr>
        <dsp:cNvPr id="0" name=""/>
        <dsp:cNvSpPr/>
      </dsp:nvSpPr>
      <dsp:spPr>
        <a:xfrm>
          <a:off x="0" y="5916819"/>
          <a:ext cx="2040255" cy="1369800"/>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40005" rIns="80010" bIns="40005" numCol="1" spcCol="1270" anchor="ctr" anchorCtr="0">
          <a:noAutofit/>
        </a:bodyPr>
        <a:lstStyle/>
        <a:p>
          <a:pPr marL="0" lvl="0" indent="0" algn="ctr" defTabSz="933450">
            <a:lnSpc>
              <a:spcPct val="90000"/>
            </a:lnSpc>
            <a:spcBef>
              <a:spcPct val="0"/>
            </a:spcBef>
            <a:spcAft>
              <a:spcPct val="35000"/>
            </a:spcAft>
            <a:buNone/>
          </a:pPr>
          <a:r>
            <a:rPr lang="en-IE" sz="2100" kern="1200"/>
            <a:t>Child Protection / Vulnerable Adult Concern</a:t>
          </a:r>
        </a:p>
      </dsp:txBody>
      <dsp:txXfrm>
        <a:off x="66868" y="5983687"/>
        <a:ext cx="1906519" cy="123606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BD034C5ED2748BBA3358E5B820B51" ma:contentTypeVersion="12" ma:contentTypeDescription="Create a new document." ma:contentTypeScope="" ma:versionID="70e6bdd9011ebd2f8d71db28dc93ab22">
  <xsd:schema xmlns:xsd="http://www.w3.org/2001/XMLSchema" xmlns:xs="http://www.w3.org/2001/XMLSchema" xmlns:p="http://schemas.microsoft.com/office/2006/metadata/properties" xmlns:ns3="75ec5fb4-8171-40fe-a763-8881057e69ff" targetNamespace="http://schemas.microsoft.com/office/2006/metadata/properties" ma:root="true" ma:fieldsID="b1ca2a34ab875cb5a8ef22a464475911" ns3:_="">
    <xsd:import namespace="75ec5fb4-8171-40fe-a763-8881057e69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c5fb4-8171-40fe-a763-8881057e6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5ec5fb4-8171-40fe-a763-8881057e69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4EFE5-A019-4228-BC53-24EA4B9E7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c5fb4-8171-40fe-a763-8881057e6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0EBAF-E460-4882-8396-F569D5F6B321}">
  <ds:schemaRefs>
    <ds:schemaRef ds:uri="http://schemas.microsoft.com/office/2006/metadata/properties"/>
    <ds:schemaRef ds:uri="http://schemas.microsoft.com/office/2006/documentManagement/types"/>
    <ds:schemaRef ds:uri="http://purl.org/dc/terms/"/>
    <ds:schemaRef ds:uri="75ec5fb4-8171-40fe-a763-8881057e69ff"/>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7B06A6C-85EB-4BFC-A7CF-17CED460D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2024-10-10T13:03:00Z</dcterms:created>
  <dcterms:modified xsi:type="dcterms:W3CDTF">2024-10-24T10:40:00Z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0x010100EE1BD034C5ED2748BBA3358E5B820B51</vt:lpwstr>
  </property>
</Properties>
</file>